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205F23" w14:textId="78DE0DDA" w:rsidR="00357A98" w:rsidRDefault="00357A98" w:rsidP="00357A98">
      <w:pPr>
        <w:pStyle w:val="CRCoverPage"/>
        <w:tabs>
          <w:tab w:val="right" w:pos="9639"/>
        </w:tabs>
        <w:spacing w:after="0"/>
        <w:rPr>
          <w:b/>
          <w:i/>
          <w:noProof/>
          <w:sz w:val="28"/>
        </w:rPr>
      </w:pPr>
      <w:bookmarkStart w:id="0" w:name="_Hlk187913139"/>
      <w:r>
        <w:rPr>
          <w:b/>
          <w:noProof/>
          <w:sz w:val="24"/>
        </w:rPr>
        <w:t>3GPP TSG-SA5 Meeting #159</w:t>
      </w:r>
      <w:r>
        <w:rPr>
          <w:b/>
          <w:i/>
          <w:noProof/>
          <w:sz w:val="28"/>
        </w:rPr>
        <w:tab/>
      </w:r>
      <w:r w:rsidR="00E27AD8">
        <w:rPr>
          <w:b/>
          <w:i/>
          <w:noProof/>
          <w:sz w:val="28"/>
        </w:rPr>
        <w:fldChar w:fldCharType="begin"/>
      </w:r>
      <w:r w:rsidR="00E27AD8">
        <w:rPr>
          <w:b/>
          <w:i/>
          <w:noProof/>
          <w:sz w:val="28"/>
        </w:rPr>
        <w:instrText xml:space="preserve"> DOCPROPERTY  Tdoc#  \* MERGEFORMAT </w:instrText>
      </w:r>
      <w:r w:rsidR="00E27AD8">
        <w:rPr>
          <w:b/>
          <w:i/>
          <w:noProof/>
          <w:sz w:val="28"/>
        </w:rPr>
        <w:fldChar w:fldCharType="separate"/>
      </w:r>
      <w:r w:rsidR="00722759" w:rsidRPr="00E13F3D">
        <w:rPr>
          <w:b/>
          <w:i/>
          <w:noProof/>
          <w:sz w:val="28"/>
        </w:rPr>
        <w:t>S5-25</w:t>
      </w:r>
      <w:r w:rsidR="00EF0322">
        <w:rPr>
          <w:b/>
          <w:i/>
          <w:noProof/>
          <w:sz w:val="28"/>
        </w:rPr>
        <w:t>1</w:t>
      </w:r>
      <w:r w:rsidR="008D19F6">
        <w:rPr>
          <w:b/>
          <w:i/>
          <w:noProof/>
          <w:sz w:val="28"/>
        </w:rPr>
        <w:t>103</w:t>
      </w:r>
      <w:r w:rsidR="00E27AD8">
        <w:rPr>
          <w:b/>
          <w:i/>
          <w:noProof/>
          <w:sz w:val="28"/>
        </w:rPr>
        <w:fldChar w:fldCharType="end"/>
      </w:r>
    </w:p>
    <w:p w14:paraId="06BE0F8C" w14:textId="55EEAC56" w:rsidR="00211EDC" w:rsidRPr="00DA53A0" w:rsidRDefault="00357A98" w:rsidP="00357A98">
      <w:pPr>
        <w:pStyle w:val="a4"/>
        <w:rPr>
          <w:sz w:val="22"/>
          <w:szCs w:val="22"/>
        </w:rPr>
      </w:pPr>
      <w:r>
        <w:rPr>
          <w:sz w:val="24"/>
        </w:rPr>
        <w:t>Sophia-Antipolis, France, 17 - 21 February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22759" w14:paraId="3999489E" w14:textId="77777777" w:rsidTr="00547111">
        <w:tc>
          <w:tcPr>
            <w:tcW w:w="142" w:type="dxa"/>
            <w:tcBorders>
              <w:left w:val="single" w:sz="4" w:space="0" w:color="auto"/>
            </w:tcBorders>
          </w:tcPr>
          <w:p w14:paraId="4DDA7F40" w14:textId="77777777" w:rsidR="00722759" w:rsidRDefault="00722759" w:rsidP="00722759">
            <w:pPr>
              <w:pStyle w:val="CRCoverPage"/>
              <w:spacing w:after="0"/>
              <w:jc w:val="right"/>
              <w:rPr>
                <w:noProof/>
              </w:rPr>
            </w:pPr>
          </w:p>
        </w:tc>
        <w:tc>
          <w:tcPr>
            <w:tcW w:w="1559" w:type="dxa"/>
            <w:shd w:val="pct30" w:color="FFFF00" w:fill="auto"/>
          </w:tcPr>
          <w:p w14:paraId="52508B66" w14:textId="240F4A88" w:rsidR="00722759" w:rsidRPr="00410371" w:rsidRDefault="00722759" w:rsidP="0072275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28.105</w:t>
            </w:r>
            <w:r>
              <w:rPr>
                <w:b/>
                <w:noProof/>
                <w:sz w:val="28"/>
              </w:rPr>
              <w:fldChar w:fldCharType="end"/>
            </w:r>
          </w:p>
        </w:tc>
        <w:tc>
          <w:tcPr>
            <w:tcW w:w="709" w:type="dxa"/>
          </w:tcPr>
          <w:p w14:paraId="77009707" w14:textId="20BBB375" w:rsidR="00722759" w:rsidRDefault="00722759" w:rsidP="00722759">
            <w:pPr>
              <w:pStyle w:val="CRCoverPage"/>
              <w:spacing w:after="0"/>
              <w:jc w:val="center"/>
              <w:rPr>
                <w:noProof/>
              </w:rPr>
            </w:pPr>
            <w:r>
              <w:rPr>
                <w:b/>
                <w:noProof/>
                <w:sz w:val="28"/>
              </w:rPr>
              <w:t>CR</w:t>
            </w:r>
          </w:p>
        </w:tc>
        <w:tc>
          <w:tcPr>
            <w:tcW w:w="1276" w:type="dxa"/>
            <w:shd w:val="pct30" w:color="FFFF00" w:fill="auto"/>
          </w:tcPr>
          <w:p w14:paraId="6CAED29D" w14:textId="79B36EF7" w:rsidR="00722759" w:rsidRPr="00410371" w:rsidRDefault="00693A32" w:rsidP="00467C44">
            <w:pPr>
              <w:pStyle w:val="CRCoverPage"/>
              <w:spacing w:after="0"/>
              <w:rPr>
                <w:noProof/>
              </w:rPr>
            </w:pPr>
            <w:r w:rsidRPr="00693A32">
              <w:rPr>
                <w:b/>
                <w:noProof/>
                <w:sz w:val="28"/>
              </w:rPr>
              <w:t>draftCR</w:t>
            </w:r>
          </w:p>
        </w:tc>
        <w:tc>
          <w:tcPr>
            <w:tcW w:w="709" w:type="dxa"/>
          </w:tcPr>
          <w:p w14:paraId="09D2C09B" w14:textId="1DA91700" w:rsidR="00722759" w:rsidRDefault="00722759" w:rsidP="0072275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1A073D" w:rsidR="00722759" w:rsidRPr="00410371" w:rsidRDefault="008D19F6" w:rsidP="00722759">
            <w:pPr>
              <w:pStyle w:val="CRCoverPage"/>
              <w:spacing w:after="0"/>
              <w:jc w:val="center"/>
              <w:rPr>
                <w:b/>
                <w:noProof/>
              </w:rPr>
            </w:pPr>
            <w:r>
              <w:rPr>
                <w:b/>
                <w:noProof/>
                <w:sz w:val="28"/>
              </w:rPr>
              <w:t>-</w:t>
            </w:r>
          </w:p>
        </w:tc>
        <w:tc>
          <w:tcPr>
            <w:tcW w:w="2410" w:type="dxa"/>
          </w:tcPr>
          <w:p w14:paraId="5D4AEAE9" w14:textId="7A1F6E42" w:rsidR="00722759" w:rsidRDefault="00722759" w:rsidP="007227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6FFEA0AC" w:rsidR="00722759" w:rsidRPr="00410371" w:rsidRDefault="00722759" w:rsidP="007227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19.1.0</w:t>
            </w:r>
            <w:r>
              <w:rPr>
                <w:b/>
                <w:noProof/>
                <w:sz w:val="28"/>
              </w:rPr>
              <w:fldChar w:fldCharType="end"/>
            </w:r>
          </w:p>
        </w:tc>
        <w:tc>
          <w:tcPr>
            <w:tcW w:w="143" w:type="dxa"/>
            <w:tcBorders>
              <w:right w:val="single" w:sz="4" w:space="0" w:color="auto"/>
            </w:tcBorders>
          </w:tcPr>
          <w:p w14:paraId="399238C9" w14:textId="77777777" w:rsidR="00722759" w:rsidRDefault="00722759" w:rsidP="0072275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8E6" w14:paraId="0EE45D52" w14:textId="77777777" w:rsidTr="00A7671C">
        <w:tc>
          <w:tcPr>
            <w:tcW w:w="2835" w:type="dxa"/>
          </w:tcPr>
          <w:p w14:paraId="59860FA1" w14:textId="77777777" w:rsidR="00A458E6" w:rsidRDefault="00A458E6" w:rsidP="00A458E6">
            <w:pPr>
              <w:pStyle w:val="CRCoverPage"/>
              <w:tabs>
                <w:tab w:val="right" w:pos="2751"/>
              </w:tabs>
              <w:spacing w:after="0"/>
              <w:rPr>
                <w:b/>
                <w:i/>
                <w:noProof/>
              </w:rPr>
            </w:pPr>
            <w:r>
              <w:rPr>
                <w:b/>
                <w:i/>
                <w:noProof/>
              </w:rPr>
              <w:t>Proposed change affects:</w:t>
            </w:r>
          </w:p>
        </w:tc>
        <w:tc>
          <w:tcPr>
            <w:tcW w:w="1418" w:type="dxa"/>
          </w:tcPr>
          <w:p w14:paraId="07128383" w14:textId="77777777" w:rsidR="00A458E6" w:rsidRDefault="00A458E6" w:rsidP="00A458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A458E6" w:rsidRDefault="00A458E6" w:rsidP="00A458E6">
            <w:pPr>
              <w:pStyle w:val="CRCoverPage"/>
              <w:spacing w:after="0"/>
              <w:jc w:val="center"/>
              <w:rPr>
                <w:b/>
                <w:caps/>
                <w:noProof/>
              </w:rPr>
            </w:pPr>
          </w:p>
        </w:tc>
        <w:tc>
          <w:tcPr>
            <w:tcW w:w="709" w:type="dxa"/>
            <w:tcBorders>
              <w:left w:val="single" w:sz="4" w:space="0" w:color="auto"/>
            </w:tcBorders>
          </w:tcPr>
          <w:p w14:paraId="3519D777" w14:textId="77777777" w:rsidR="00A458E6" w:rsidRDefault="00A458E6" w:rsidP="00A458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A458E6" w:rsidRDefault="00A458E6" w:rsidP="00A458E6">
            <w:pPr>
              <w:pStyle w:val="CRCoverPage"/>
              <w:spacing w:after="0"/>
              <w:jc w:val="center"/>
              <w:rPr>
                <w:b/>
                <w:caps/>
                <w:noProof/>
              </w:rPr>
            </w:pPr>
          </w:p>
        </w:tc>
        <w:tc>
          <w:tcPr>
            <w:tcW w:w="2126" w:type="dxa"/>
          </w:tcPr>
          <w:p w14:paraId="2ED8415F" w14:textId="77777777" w:rsidR="00A458E6" w:rsidRDefault="00A458E6" w:rsidP="00A458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95CDE5" w:rsidR="00A458E6" w:rsidRDefault="00A458E6" w:rsidP="00A458E6">
            <w:pPr>
              <w:pStyle w:val="CRCoverPage"/>
              <w:spacing w:after="0"/>
              <w:jc w:val="center"/>
              <w:rPr>
                <w:b/>
                <w:caps/>
                <w:noProof/>
              </w:rPr>
            </w:pPr>
            <w:r>
              <w:rPr>
                <w:b/>
                <w:caps/>
                <w:noProof/>
              </w:rPr>
              <w:t>X</w:t>
            </w:r>
          </w:p>
        </w:tc>
        <w:tc>
          <w:tcPr>
            <w:tcW w:w="1418" w:type="dxa"/>
            <w:tcBorders>
              <w:left w:val="nil"/>
            </w:tcBorders>
          </w:tcPr>
          <w:p w14:paraId="6562735E" w14:textId="3CACC511" w:rsidR="00A458E6" w:rsidRDefault="00A458E6" w:rsidP="00A458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10F4C4" w:rsidR="00A458E6" w:rsidRDefault="00A458E6" w:rsidP="00A458E6">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458E6" w14:paraId="58300953" w14:textId="77777777" w:rsidTr="00547111">
        <w:tc>
          <w:tcPr>
            <w:tcW w:w="1843" w:type="dxa"/>
            <w:tcBorders>
              <w:top w:val="single" w:sz="4" w:space="0" w:color="auto"/>
              <w:left w:val="single" w:sz="4" w:space="0" w:color="auto"/>
            </w:tcBorders>
          </w:tcPr>
          <w:p w14:paraId="05B2F3A2" w14:textId="77777777" w:rsidR="00A458E6" w:rsidRDefault="00A458E6" w:rsidP="00A458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FAF52" w:rsidR="00A458E6" w:rsidRDefault="008D19F6" w:rsidP="00A54670">
            <w:pPr>
              <w:pStyle w:val="CRCoverPage"/>
              <w:spacing w:after="0"/>
              <w:ind w:left="100"/>
              <w:rPr>
                <w:noProof/>
              </w:rPr>
            </w:pPr>
            <w:r>
              <w:rPr>
                <w:noProof/>
              </w:rPr>
              <w:t>Input to draftCR Rel-19</w:t>
            </w:r>
            <w:r w:rsidR="00E734B5" w:rsidRPr="00E734B5">
              <w:t xml:space="preserve"> </w:t>
            </w:r>
            <w:bookmarkStart w:id="2" w:name="_GoBack"/>
            <w:bookmarkEnd w:id="2"/>
            <w:r w:rsidR="00E734B5" w:rsidRPr="00E734B5">
              <w:t>TS 28.105 update the requirement and solution to enhance the ML model loading use case</w:t>
            </w:r>
          </w:p>
        </w:tc>
      </w:tr>
      <w:tr w:rsidR="00A458E6" w14:paraId="05C08479" w14:textId="77777777" w:rsidTr="00547111">
        <w:tc>
          <w:tcPr>
            <w:tcW w:w="1843" w:type="dxa"/>
            <w:tcBorders>
              <w:left w:val="single" w:sz="4" w:space="0" w:color="auto"/>
            </w:tcBorders>
          </w:tcPr>
          <w:p w14:paraId="45E29F53" w14:textId="77777777" w:rsidR="00A458E6" w:rsidRDefault="00A458E6" w:rsidP="00A458E6">
            <w:pPr>
              <w:pStyle w:val="CRCoverPage"/>
              <w:spacing w:after="0"/>
              <w:rPr>
                <w:b/>
                <w:i/>
                <w:noProof/>
                <w:sz w:val="8"/>
                <w:szCs w:val="8"/>
              </w:rPr>
            </w:pPr>
          </w:p>
        </w:tc>
        <w:tc>
          <w:tcPr>
            <w:tcW w:w="7797" w:type="dxa"/>
            <w:gridSpan w:val="10"/>
            <w:tcBorders>
              <w:right w:val="single" w:sz="4" w:space="0" w:color="auto"/>
            </w:tcBorders>
          </w:tcPr>
          <w:p w14:paraId="22071BC1" w14:textId="77777777" w:rsidR="00A458E6" w:rsidRDefault="00A458E6" w:rsidP="00A458E6">
            <w:pPr>
              <w:pStyle w:val="CRCoverPage"/>
              <w:spacing w:after="0"/>
              <w:rPr>
                <w:noProof/>
                <w:sz w:val="8"/>
                <w:szCs w:val="8"/>
              </w:rPr>
            </w:pPr>
          </w:p>
        </w:tc>
      </w:tr>
      <w:tr w:rsidR="00A458E6" w14:paraId="46D5D7C2" w14:textId="77777777" w:rsidTr="00547111">
        <w:tc>
          <w:tcPr>
            <w:tcW w:w="1843" w:type="dxa"/>
            <w:tcBorders>
              <w:left w:val="single" w:sz="4" w:space="0" w:color="auto"/>
            </w:tcBorders>
          </w:tcPr>
          <w:p w14:paraId="45A6C2C4" w14:textId="77777777" w:rsidR="00A458E6" w:rsidRDefault="00A458E6" w:rsidP="00A458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C5020C" w:rsidR="00A458E6" w:rsidRDefault="00A458E6" w:rsidP="001728FC">
            <w:pPr>
              <w:pStyle w:val="CRCoverPage"/>
              <w:spacing w:after="0"/>
              <w:ind w:left="100"/>
              <w:rPr>
                <w:noProof/>
              </w:rPr>
            </w:pPr>
            <w:r>
              <w:t>Huawei</w:t>
            </w:r>
            <w:r w:rsidR="001728FC">
              <w:t xml:space="preserve">,Nokia, Ericsson, FiberCop, </w:t>
            </w:r>
            <w:r w:rsidR="001728FC" w:rsidRPr="001728FC">
              <w:t>Deutsche Telekom</w:t>
            </w:r>
          </w:p>
        </w:tc>
      </w:tr>
      <w:tr w:rsidR="00A458E6" w14:paraId="4196B218" w14:textId="77777777" w:rsidTr="00547111">
        <w:tc>
          <w:tcPr>
            <w:tcW w:w="1843" w:type="dxa"/>
            <w:tcBorders>
              <w:left w:val="single" w:sz="4" w:space="0" w:color="auto"/>
            </w:tcBorders>
          </w:tcPr>
          <w:p w14:paraId="14C300BA" w14:textId="77777777" w:rsidR="00A458E6" w:rsidRDefault="00A458E6" w:rsidP="00A458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05F23B" w:rsidR="00A458E6" w:rsidRDefault="00A458E6" w:rsidP="00A458E6">
            <w:pPr>
              <w:pStyle w:val="CRCoverPage"/>
              <w:spacing w:after="0"/>
              <w:ind w:left="100"/>
              <w:rPr>
                <w:noProof/>
              </w:rPr>
            </w:pPr>
            <w:r>
              <w:t>S5</w:t>
            </w:r>
            <w:r>
              <w:fldChar w:fldCharType="begin"/>
            </w:r>
            <w:r>
              <w:instrText xml:space="preserve"> DOCPROPERTY  SourceIfTsg  \* MERGEFORMAT </w:instrText>
            </w:r>
            <w:r>
              <w:fldChar w:fldCharType="end"/>
            </w:r>
          </w:p>
        </w:tc>
      </w:tr>
      <w:tr w:rsidR="00A458E6" w14:paraId="76303739" w14:textId="77777777" w:rsidTr="00547111">
        <w:tc>
          <w:tcPr>
            <w:tcW w:w="1843" w:type="dxa"/>
            <w:tcBorders>
              <w:left w:val="single" w:sz="4" w:space="0" w:color="auto"/>
            </w:tcBorders>
          </w:tcPr>
          <w:p w14:paraId="4D3B1657" w14:textId="77777777" w:rsidR="00A458E6" w:rsidRDefault="00A458E6" w:rsidP="00A458E6">
            <w:pPr>
              <w:pStyle w:val="CRCoverPage"/>
              <w:spacing w:after="0"/>
              <w:rPr>
                <w:b/>
                <w:i/>
                <w:noProof/>
                <w:sz w:val="8"/>
                <w:szCs w:val="8"/>
              </w:rPr>
            </w:pPr>
          </w:p>
        </w:tc>
        <w:tc>
          <w:tcPr>
            <w:tcW w:w="7797" w:type="dxa"/>
            <w:gridSpan w:val="10"/>
            <w:tcBorders>
              <w:right w:val="single" w:sz="4" w:space="0" w:color="auto"/>
            </w:tcBorders>
          </w:tcPr>
          <w:p w14:paraId="6ED4D65A" w14:textId="77777777" w:rsidR="00A458E6" w:rsidRDefault="00A458E6" w:rsidP="00A458E6">
            <w:pPr>
              <w:pStyle w:val="CRCoverPage"/>
              <w:spacing w:after="0"/>
              <w:rPr>
                <w:noProof/>
                <w:sz w:val="8"/>
                <w:szCs w:val="8"/>
              </w:rPr>
            </w:pPr>
          </w:p>
        </w:tc>
      </w:tr>
      <w:tr w:rsidR="00A458E6" w14:paraId="50563E52" w14:textId="77777777" w:rsidTr="00547111">
        <w:tc>
          <w:tcPr>
            <w:tcW w:w="1843" w:type="dxa"/>
            <w:tcBorders>
              <w:left w:val="single" w:sz="4" w:space="0" w:color="auto"/>
            </w:tcBorders>
          </w:tcPr>
          <w:p w14:paraId="32C381B7" w14:textId="77777777" w:rsidR="00A458E6" w:rsidRDefault="00A458E6" w:rsidP="00A458E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E2D62CB" w:rsidR="00A458E6" w:rsidRDefault="00357A98" w:rsidP="00A458E6">
            <w:pPr>
              <w:pStyle w:val="CRCoverPage"/>
              <w:spacing w:after="0"/>
              <w:ind w:left="100"/>
              <w:rPr>
                <w:noProof/>
              </w:rPr>
            </w:pPr>
            <w:r w:rsidRPr="00B66BCD">
              <w:t>AIML_MGT_Ph2</w:t>
            </w:r>
          </w:p>
        </w:tc>
        <w:tc>
          <w:tcPr>
            <w:tcW w:w="567" w:type="dxa"/>
            <w:tcBorders>
              <w:left w:val="nil"/>
            </w:tcBorders>
          </w:tcPr>
          <w:p w14:paraId="61A86BCF" w14:textId="77777777" w:rsidR="00A458E6" w:rsidRDefault="00A458E6" w:rsidP="00A458E6">
            <w:pPr>
              <w:pStyle w:val="CRCoverPage"/>
              <w:spacing w:after="0"/>
              <w:ind w:right="100"/>
              <w:rPr>
                <w:noProof/>
              </w:rPr>
            </w:pPr>
          </w:p>
        </w:tc>
        <w:tc>
          <w:tcPr>
            <w:tcW w:w="1417" w:type="dxa"/>
            <w:gridSpan w:val="3"/>
            <w:tcBorders>
              <w:left w:val="nil"/>
            </w:tcBorders>
          </w:tcPr>
          <w:p w14:paraId="153CBFB1" w14:textId="77777777" w:rsidR="00A458E6" w:rsidRDefault="00A458E6" w:rsidP="00A458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79FC5D" w:rsidR="00A458E6" w:rsidRDefault="00E27AD8" w:rsidP="00A458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2759">
              <w:rPr>
                <w:noProof/>
              </w:rPr>
              <w:t>2025-02-07</w:t>
            </w:r>
            <w:r>
              <w:rPr>
                <w:noProof/>
              </w:rPr>
              <w:fldChar w:fldCharType="end"/>
            </w:r>
          </w:p>
        </w:tc>
      </w:tr>
      <w:tr w:rsidR="00A458E6" w14:paraId="690C7843" w14:textId="77777777" w:rsidTr="00547111">
        <w:tc>
          <w:tcPr>
            <w:tcW w:w="1843" w:type="dxa"/>
            <w:tcBorders>
              <w:left w:val="single" w:sz="4" w:space="0" w:color="auto"/>
            </w:tcBorders>
          </w:tcPr>
          <w:p w14:paraId="17A1A642" w14:textId="77777777" w:rsidR="00A458E6" w:rsidRDefault="00A458E6" w:rsidP="00A458E6">
            <w:pPr>
              <w:pStyle w:val="CRCoverPage"/>
              <w:spacing w:after="0"/>
              <w:rPr>
                <w:b/>
                <w:i/>
                <w:noProof/>
                <w:sz w:val="8"/>
                <w:szCs w:val="8"/>
              </w:rPr>
            </w:pPr>
          </w:p>
        </w:tc>
        <w:tc>
          <w:tcPr>
            <w:tcW w:w="1986" w:type="dxa"/>
            <w:gridSpan w:val="4"/>
          </w:tcPr>
          <w:p w14:paraId="2F73FCFB" w14:textId="77777777" w:rsidR="00A458E6" w:rsidRDefault="00A458E6" w:rsidP="00A458E6">
            <w:pPr>
              <w:pStyle w:val="CRCoverPage"/>
              <w:spacing w:after="0"/>
              <w:rPr>
                <w:noProof/>
                <w:sz w:val="8"/>
                <w:szCs w:val="8"/>
              </w:rPr>
            </w:pPr>
          </w:p>
        </w:tc>
        <w:tc>
          <w:tcPr>
            <w:tcW w:w="2267" w:type="dxa"/>
            <w:gridSpan w:val="2"/>
          </w:tcPr>
          <w:p w14:paraId="0FBCFC35" w14:textId="77777777" w:rsidR="00A458E6" w:rsidRDefault="00A458E6" w:rsidP="00A458E6">
            <w:pPr>
              <w:pStyle w:val="CRCoverPage"/>
              <w:spacing w:after="0"/>
              <w:rPr>
                <w:noProof/>
                <w:sz w:val="8"/>
                <w:szCs w:val="8"/>
              </w:rPr>
            </w:pPr>
          </w:p>
        </w:tc>
        <w:tc>
          <w:tcPr>
            <w:tcW w:w="1417" w:type="dxa"/>
            <w:gridSpan w:val="3"/>
          </w:tcPr>
          <w:p w14:paraId="60243A9E" w14:textId="77777777" w:rsidR="00A458E6" w:rsidRDefault="00A458E6" w:rsidP="00A458E6">
            <w:pPr>
              <w:pStyle w:val="CRCoverPage"/>
              <w:spacing w:after="0"/>
              <w:rPr>
                <w:noProof/>
                <w:sz w:val="8"/>
                <w:szCs w:val="8"/>
              </w:rPr>
            </w:pPr>
          </w:p>
        </w:tc>
        <w:tc>
          <w:tcPr>
            <w:tcW w:w="2127" w:type="dxa"/>
            <w:tcBorders>
              <w:right w:val="single" w:sz="4" w:space="0" w:color="auto"/>
            </w:tcBorders>
          </w:tcPr>
          <w:p w14:paraId="68E9B688" w14:textId="77777777" w:rsidR="00A458E6" w:rsidRDefault="00A458E6" w:rsidP="00A458E6">
            <w:pPr>
              <w:pStyle w:val="CRCoverPage"/>
              <w:spacing w:after="0"/>
              <w:rPr>
                <w:noProof/>
                <w:sz w:val="8"/>
                <w:szCs w:val="8"/>
              </w:rPr>
            </w:pPr>
          </w:p>
        </w:tc>
      </w:tr>
      <w:tr w:rsidR="00A458E6" w14:paraId="13D4AF59" w14:textId="77777777" w:rsidTr="00547111">
        <w:trPr>
          <w:cantSplit/>
        </w:trPr>
        <w:tc>
          <w:tcPr>
            <w:tcW w:w="1843" w:type="dxa"/>
            <w:tcBorders>
              <w:left w:val="single" w:sz="4" w:space="0" w:color="auto"/>
            </w:tcBorders>
          </w:tcPr>
          <w:p w14:paraId="1E6EA205" w14:textId="77777777" w:rsidR="00A458E6" w:rsidRDefault="00A458E6" w:rsidP="00A458E6">
            <w:pPr>
              <w:pStyle w:val="CRCoverPage"/>
              <w:tabs>
                <w:tab w:val="right" w:pos="1759"/>
              </w:tabs>
              <w:spacing w:after="0"/>
              <w:rPr>
                <w:b/>
                <w:i/>
                <w:noProof/>
              </w:rPr>
            </w:pPr>
            <w:r>
              <w:rPr>
                <w:b/>
                <w:i/>
                <w:noProof/>
              </w:rPr>
              <w:t>Category:</w:t>
            </w:r>
          </w:p>
        </w:tc>
        <w:tc>
          <w:tcPr>
            <w:tcW w:w="851" w:type="dxa"/>
            <w:shd w:val="pct30" w:color="FFFF00" w:fill="auto"/>
          </w:tcPr>
          <w:p w14:paraId="154A6113" w14:textId="1A78D6E6" w:rsidR="00A458E6" w:rsidRDefault="00B652BE" w:rsidP="00A458E6">
            <w:pPr>
              <w:pStyle w:val="CRCoverPage"/>
              <w:spacing w:after="0"/>
              <w:ind w:left="100" w:right="-609"/>
              <w:rPr>
                <w:b/>
                <w:noProof/>
              </w:rPr>
            </w:pPr>
            <w:r>
              <w:rPr>
                <w:b/>
                <w:noProof/>
              </w:rPr>
              <w:t>C</w:t>
            </w:r>
          </w:p>
        </w:tc>
        <w:tc>
          <w:tcPr>
            <w:tcW w:w="3402" w:type="dxa"/>
            <w:gridSpan w:val="5"/>
            <w:tcBorders>
              <w:left w:val="nil"/>
            </w:tcBorders>
          </w:tcPr>
          <w:p w14:paraId="617AE5C6" w14:textId="77777777" w:rsidR="00A458E6" w:rsidRDefault="00A458E6" w:rsidP="00A458E6">
            <w:pPr>
              <w:pStyle w:val="CRCoverPage"/>
              <w:spacing w:after="0"/>
              <w:rPr>
                <w:noProof/>
              </w:rPr>
            </w:pPr>
          </w:p>
        </w:tc>
        <w:tc>
          <w:tcPr>
            <w:tcW w:w="1417" w:type="dxa"/>
            <w:gridSpan w:val="3"/>
            <w:tcBorders>
              <w:left w:val="nil"/>
            </w:tcBorders>
          </w:tcPr>
          <w:p w14:paraId="42CDCEE5" w14:textId="77777777" w:rsidR="00A458E6" w:rsidRDefault="00A458E6" w:rsidP="00A458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F4477" w:rsidR="00A458E6" w:rsidRDefault="00A458E6" w:rsidP="00A458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A458E6" w14:paraId="30122F0C" w14:textId="77777777" w:rsidTr="00547111">
        <w:tc>
          <w:tcPr>
            <w:tcW w:w="1843" w:type="dxa"/>
            <w:tcBorders>
              <w:left w:val="single" w:sz="4" w:space="0" w:color="auto"/>
              <w:bottom w:val="single" w:sz="4" w:space="0" w:color="auto"/>
            </w:tcBorders>
          </w:tcPr>
          <w:p w14:paraId="615796D0" w14:textId="77777777" w:rsidR="00A458E6" w:rsidRDefault="00A458E6" w:rsidP="00A458E6">
            <w:pPr>
              <w:pStyle w:val="CRCoverPage"/>
              <w:spacing w:after="0"/>
              <w:rPr>
                <w:b/>
                <w:i/>
                <w:noProof/>
              </w:rPr>
            </w:pPr>
          </w:p>
        </w:tc>
        <w:tc>
          <w:tcPr>
            <w:tcW w:w="4677" w:type="dxa"/>
            <w:gridSpan w:val="8"/>
            <w:tcBorders>
              <w:bottom w:val="single" w:sz="4" w:space="0" w:color="auto"/>
            </w:tcBorders>
          </w:tcPr>
          <w:p w14:paraId="78418D37" w14:textId="77777777" w:rsidR="00A458E6" w:rsidRDefault="00A458E6" w:rsidP="00A458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458E6" w:rsidRDefault="00A458E6" w:rsidP="00A458E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458E6" w:rsidRPr="007C2097" w:rsidRDefault="00A458E6" w:rsidP="00A458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458E6" w14:paraId="7FBEB8E7" w14:textId="77777777" w:rsidTr="00547111">
        <w:tc>
          <w:tcPr>
            <w:tcW w:w="1843" w:type="dxa"/>
          </w:tcPr>
          <w:p w14:paraId="44A3A604" w14:textId="77777777" w:rsidR="00A458E6" w:rsidRDefault="00A458E6" w:rsidP="00A458E6">
            <w:pPr>
              <w:pStyle w:val="CRCoverPage"/>
              <w:spacing w:after="0"/>
              <w:rPr>
                <w:b/>
                <w:i/>
                <w:noProof/>
                <w:sz w:val="8"/>
                <w:szCs w:val="8"/>
              </w:rPr>
            </w:pPr>
          </w:p>
        </w:tc>
        <w:tc>
          <w:tcPr>
            <w:tcW w:w="7797" w:type="dxa"/>
            <w:gridSpan w:val="10"/>
          </w:tcPr>
          <w:p w14:paraId="5524CC4E" w14:textId="77777777" w:rsidR="00A458E6" w:rsidRDefault="00A458E6" w:rsidP="00A458E6">
            <w:pPr>
              <w:pStyle w:val="CRCoverPage"/>
              <w:spacing w:after="0"/>
              <w:rPr>
                <w:noProof/>
                <w:sz w:val="8"/>
                <w:szCs w:val="8"/>
              </w:rPr>
            </w:pPr>
          </w:p>
        </w:tc>
      </w:tr>
      <w:tr w:rsidR="00A458E6" w14:paraId="1256F52C" w14:textId="77777777" w:rsidTr="00547111">
        <w:tc>
          <w:tcPr>
            <w:tcW w:w="2694" w:type="dxa"/>
            <w:gridSpan w:val="2"/>
            <w:tcBorders>
              <w:top w:val="single" w:sz="4" w:space="0" w:color="auto"/>
              <w:left w:val="single" w:sz="4" w:space="0" w:color="auto"/>
            </w:tcBorders>
          </w:tcPr>
          <w:p w14:paraId="52C87DB0" w14:textId="77777777" w:rsidR="00A458E6" w:rsidRDefault="00A458E6" w:rsidP="00A458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FD1FEF" w:rsidR="006445EA" w:rsidRDefault="006445EA" w:rsidP="008E15F7">
            <w:pPr>
              <w:pStyle w:val="CRCoverPage"/>
              <w:spacing w:after="0"/>
              <w:rPr>
                <w:lang w:eastAsia="zh-CN"/>
              </w:rPr>
            </w:pPr>
            <w:r>
              <w:rPr>
                <w:lang w:val="en-US" w:eastAsia="zh-CN"/>
              </w:rPr>
              <w:t>T</w:t>
            </w:r>
            <w:r w:rsidRPr="006F7BD6">
              <w:rPr>
                <w:lang w:val="en-US" w:eastAsia="zh-CN"/>
              </w:rPr>
              <w:t xml:space="preserve">his contribution </w:t>
            </w:r>
            <w:r>
              <w:rPr>
                <w:lang w:val="en-US" w:eastAsia="zh-CN"/>
              </w:rPr>
              <w:t xml:space="preserve">proposes to </w:t>
            </w:r>
            <w:r w:rsidR="00AB65EA" w:rsidRPr="00E734B5">
              <w:t>update the requirement and solution to enhance the ML model loading use case</w:t>
            </w:r>
            <w:r w:rsidRPr="006F7BD6">
              <w:rPr>
                <w:lang w:val="en-US" w:eastAsia="zh-CN"/>
              </w:rPr>
              <w:t>.</w:t>
            </w:r>
          </w:p>
        </w:tc>
      </w:tr>
      <w:tr w:rsidR="00A458E6" w14:paraId="4CA74D09" w14:textId="77777777" w:rsidTr="00547111">
        <w:tc>
          <w:tcPr>
            <w:tcW w:w="2694" w:type="dxa"/>
            <w:gridSpan w:val="2"/>
            <w:tcBorders>
              <w:left w:val="single" w:sz="4" w:space="0" w:color="auto"/>
            </w:tcBorders>
          </w:tcPr>
          <w:p w14:paraId="2D0866D6"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365DEF04" w14:textId="77777777" w:rsidR="00A458E6" w:rsidRDefault="00A458E6" w:rsidP="00A458E6">
            <w:pPr>
              <w:pStyle w:val="CRCoverPage"/>
              <w:spacing w:after="0"/>
              <w:rPr>
                <w:noProof/>
                <w:sz w:val="8"/>
                <w:szCs w:val="8"/>
              </w:rPr>
            </w:pPr>
          </w:p>
        </w:tc>
      </w:tr>
      <w:tr w:rsidR="00A458E6" w14:paraId="21016551" w14:textId="77777777" w:rsidTr="00547111">
        <w:tc>
          <w:tcPr>
            <w:tcW w:w="2694" w:type="dxa"/>
            <w:gridSpan w:val="2"/>
            <w:tcBorders>
              <w:left w:val="single" w:sz="4" w:space="0" w:color="auto"/>
            </w:tcBorders>
          </w:tcPr>
          <w:p w14:paraId="49433147" w14:textId="77777777" w:rsidR="00A458E6" w:rsidRDefault="00A458E6" w:rsidP="00A458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A6229D" w14:textId="4BEA6867" w:rsidR="00DE2A30" w:rsidRDefault="00DE2A30" w:rsidP="00DE2A30">
            <w:pPr>
              <w:pStyle w:val="CRCoverPage"/>
              <w:numPr>
                <w:ilvl w:val="0"/>
                <w:numId w:val="5"/>
              </w:numPr>
              <w:spacing w:after="0"/>
              <w:rPr>
                <w:lang w:eastAsia="zh-CN"/>
              </w:rPr>
            </w:pPr>
            <w:r>
              <w:rPr>
                <w:lang w:eastAsia="zh-CN"/>
              </w:rPr>
              <w:t>Update the requirement.</w:t>
            </w:r>
          </w:p>
          <w:p w14:paraId="31C656EC" w14:textId="5F6907A4" w:rsidR="00384C48" w:rsidRDefault="00DE2A30" w:rsidP="00DE2A30">
            <w:pPr>
              <w:pStyle w:val="CRCoverPage"/>
              <w:numPr>
                <w:ilvl w:val="0"/>
                <w:numId w:val="5"/>
              </w:numPr>
              <w:spacing w:after="0"/>
              <w:rPr>
                <w:noProof/>
                <w:lang w:eastAsia="zh-CN"/>
              </w:rPr>
            </w:pPr>
            <w:r w:rsidRPr="002C2FC4">
              <w:rPr>
                <w:lang w:eastAsia="zh-CN"/>
              </w:rPr>
              <w:t>E</w:t>
            </w:r>
            <w:r w:rsidRPr="002C2FC4">
              <w:rPr>
                <w:rFonts w:hint="eastAsia"/>
                <w:lang w:eastAsia="zh-CN"/>
              </w:rPr>
              <w:t>nhance</w:t>
            </w:r>
            <w:r w:rsidRPr="002C2FC4">
              <w:rPr>
                <w:lang w:eastAsia="zh-CN"/>
              </w:rPr>
              <w:t xml:space="preserve"> </w:t>
            </w:r>
            <w:r w:rsidRPr="002C2FC4">
              <w:rPr>
                <w:rFonts w:hint="eastAsia"/>
                <w:lang w:eastAsia="zh-CN"/>
              </w:rPr>
              <w:t>the</w:t>
            </w:r>
            <w:r w:rsidRPr="002C2FC4">
              <w:rPr>
                <w:lang w:eastAsia="zh-CN"/>
              </w:rPr>
              <w:t xml:space="preserve"> </w:t>
            </w:r>
            <w:r w:rsidRPr="002C2FC4">
              <w:t>NRM fragment for ML model loading by changing the multiplicity from "1" to "*" for the relationships</w:t>
            </w:r>
            <w:r>
              <w:t xml:space="preserve"> for “</w:t>
            </w:r>
            <w:r w:rsidRPr="002C2FC4">
              <w:t>MLModelLoadingRequest to MLmodel</w:t>
            </w:r>
            <w:r>
              <w:t>” and “</w:t>
            </w:r>
            <w:r w:rsidRPr="002C2FC4">
              <w:t>MLModelLoadingProcess to MLmodel</w:t>
            </w:r>
            <w:r>
              <w:t>”</w:t>
            </w:r>
            <w:r w:rsidR="00C73F2F" w:rsidRPr="006F7BD6">
              <w:rPr>
                <w:lang w:val="en-US" w:eastAsia="zh-CN"/>
              </w:rPr>
              <w:t>.</w:t>
            </w:r>
          </w:p>
        </w:tc>
      </w:tr>
      <w:tr w:rsidR="00A458E6" w14:paraId="1F886379" w14:textId="77777777" w:rsidTr="00547111">
        <w:tc>
          <w:tcPr>
            <w:tcW w:w="2694" w:type="dxa"/>
            <w:gridSpan w:val="2"/>
            <w:tcBorders>
              <w:left w:val="single" w:sz="4" w:space="0" w:color="auto"/>
            </w:tcBorders>
          </w:tcPr>
          <w:p w14:paraId="4D989623"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71C4A204" w14:textId="77777777" w:rsidR="00A458E6" w:rsidRDefault="00A458E6" w:rsidP="00A458E6">
            <w:pPr>
              <w:pStyle w:val="CRCoverPage"/>
              <w:spacing w:after="0"/>
              <w:rPr>
                <w:noProof/>
                <w:sz w:val="8"/>
                <w:szCs w:val="8"/>
              </w:rPr>
            </w:pPr>
          </w:p>
        </w:tc>
      </w:tr>
      <w:tr w:rsidR="00A458E6" w14:paraId="678D7BF9" w14:textId="77777777" w:rsidTr="00547111">
        <w:tc>
          <w:tcPr>
            <w:tcW w:w="2694" w:type="dxa"/>
            <w:gridSpan w:val="2"/>
            <w:tcBorders>
              <w:left w:val="single" w:sz="4" w:space="0" w:color="auto"/>
              <w:bottom w:val="single" w:sz="4" w:space="0" w:color="auto"/>
            </w:tcBorders>
          </w:tcPr>
          <w:p w14:paraId="4E5CE1B6" w14:textId="77777777" w:rsidR="00A458E6" w:rsidRDefault="00A458E6" w:rsidP="00A458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746C0" w:rsidR="00A458E6" w:rsidRDefault="004126E2" w:rsidP="004126E2">
            <w:pPr>
              <w:pStyle w:val="CRCoverPage"/>
              <w:spacing w:after="0"/>
              <w:rPr>
                <w:noProof/>
              </w:rPr>
            </w:pPr>
            <w:r>
              <w:t xml:space="preserve">The </w:t>
            </w:r>
            <w:r w:rsidR="00AB65EA">
              <w:rPr>
                <w:lang w:eastAsia="zh-CN"/>
              </w:rPr>
              <w:t>l</w:t>
            </w:r>
            <w:r w:rsidR="00AB65EA" w:rsidRPr="00A105EB">
              <w:rPr>
                <w:lang w:eastAsia="zh-CN"/>
              </w:rPr>
              <w:t xml:space="preserve">oading </w:t>
            </w:r>
            <w:r w:rsidR="00AB65EA" w:rsidRPr="00A105EB">
              <w:rPr>
                <w:rFonts w:hint="eastAsia"/>
                <w:lang w:eastAsia="zh-CN"/>
              </w:rPr>
              <w:t>a</w:t>
            </w:r>
            <w:r w:rsidR="00AB65EA" w:rsidRPr="00A105EB">
              <w:rPr>
                <w:lang w:eastAsia="zh-CN"/>
              </w:rPr>
              <w:t xml:space="preserve"> coordination group of ML models</w:t>
            </w:r>
            <w:r>
              <w:rPr>
                <w:rFonts w:cs="Arial"/>
              </w:rPr>
              <w:t xml:space="preserve"> </w:t>
            </w:r>
            <w:r w:rsidR="00AB65EA">
              <w:rPr>
                <w:rFonts w:cs="Arial"/>
              </w:rPr>
              <w:t>can</w:t>
            </w:r>
            <w:r>
              <w:rPr>
                <w:rFonts w:cs="Arial"/>
              </w:rPr>
              <w:t xml:space="preserve"> not be </w:t>
            </w:r>
            <w:r w:rsidR="00AB65EA">
              <w:rPr>
                <w:rFonts w:cs="Arial"/>
              </w:rPr>
              <w:t>implemented</w:t>
            </w:r>
            <w:r w:rsidR="00BB307E">
              <w:t>.</w:t>
            </w:r>
          </w:p>
        </w:tc>
      </w:tr>
      <w:tr w:rsidR="00A458E6" w14:paraId="034AF533" w14:textId="77777777" w:rsidTr="00547111">
        <w:tc>
          <w:tcPr>
            <w:tcW w:w="2694" w:type="dxa"/>
            <w:gridSpan w:val="2"/>
          </w:tcPr>
          <w:p w14:paraId="39D9EB5B" w14:textId="77777777" w:rsidR="00A458E6" w:rsidRDefault="00A458E6" w:rsidP="00A458E6">
            <w:pPr>
              <w:pStyle w:val="CRCoverPage"/>
              <w:spacing w:after="0"/>
              <w:rPr>
                <w:b/>
                <w:i/>
                <w:noProof/>
                <w:sz w:val="8"/>
                <w:szCs w:val="8"/>
              </w:rPr>
            </w:pPr>
          </w:p>
        </w:tc>
        <w:tc>
          <w:tcPr>
            <w:tcW w:w="6946" w:type="dxa"/>
            <w:gridSpan w:val="9"/>
          </w:tcPr>
          <w:p w14:paraId="7826CB1C" w14:textId="77777777" w:rsidR="00A458E6" w:rsidRDefault="00A458E6" w:rsidP="00A458E6">
            <w:pPr>
              <w:pStyle w:val="CRCoverPage"/>
              <w:spacing w:after="0"/>
              <w:rPr>
                <w:noProof/>
                <w:sz w:val="8"/>
                <w:szCs w:val="8"/>
              </w:rPr>
            </w:pPr>
          </w:p>
        </w:tc>
      </w:tr>
      <w:tr w:rsidR="00A458E6" w14:paraId="6A17D7AC" w14:textId="77777777" w:rsidTr="00547111">
        <w:tc>
          <w:tcPr>
            <w:tcW w:w="2694" w:type="dxa"/>
            <w:gridSpan w:val="2"/>
            <w:tcBorders>
              <w:top w:val="single" w:sz="4" w:space="0" w:color="auto"/>
              <w:left w:val="single" w:sz="4" w:space="0" w:color="auto"/>
            </w:tcBorders>
          </w:tcPr>
          <w:p w14:paraId="6DAD5B19" w14:textId="77777777" w:rsidR="00A458E6" w:rsidRDefault="00A458E6" w:rsidP="00A458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CD579" w:rsidR="00A458E6" w:rsidRDefault="00CA7557" w:rsidP="00A458E6">
            <w:pPr>
              <w:pStyle w:val="CRCoverPage"/>
              <w:spacing w:after="0"/>
              <w:ind w:left="100"/>
              <w:rPr>
                <w:noProof/>
                <w:lang w:eastAsia="zh-CN"/>
              </w:rPr>
            </w:pPr>
            <w:r>
              <w:rPr>
                <w:rFonts w:hint="eastAsia"/>
                <w:noProof/>
                <w:lang w:eastAsia="zh-CN"/>
              </w:rPr>
              <w:t>6</w:t>
            </w:r>
            <w:r>
              <w:rPr>
                <w:noProof/>
                <w:lang w:eastAsia="zh-CN"/>
              </w:rPr>
              <w:t>.</w:t>
            </w:r>
            <w:r w:rsidR="00E5030E">
              <w:rPr>
                <w:noProof/>
                <w:lang w:eastAsia="zh-CN"/>
              </w:rPr>
              <w:t>4.1.3, 7.3a.3.1.1</w:t>
            </w:r>
            <w:r>
              <w:rPr>
                <w:noProof/>
                <w:lang w:eastAsia="zh-CN"/>
              </w:rPr>
              <w:t xml:space="preserve"> </w:t>
            </w:r>
          </w:p>
        </w:tc>
      </w:tr>
      <w:tr w:rsidR="00A458E6" w14:paraId="56E1E6C3" w14:textId="77777777" w:rsidTr="00547111">
        <w:tc>
          <w:tcPr>
            <w:tcW w:w="2694" w:type="dxa"/>
            <w:gridSpan w:val="2"/>
            <w:tcBorders>
              <w:left w:val="single" w:sz="4" w:space="0" w:color="auto"/>
            </w:tcBorders>
          </w:tcPr>
          <w:p w14:paraId="2FB9DE77"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0898542D" w14:textId="77777777" w:rsidR="00A458E6" w:rsidRDefault="00A458E6" w:rsidP="00A458E6">
            <w:pPr>
              <w:pStyle w:val="CRCoverPage"/>
              <w:spacing w:after="0"/>
              <w:rPr>
                <w:noProof/>
                <w:sz w:val="8"/>
                <w:szCs w:val="8"/>
              </w:rPr>
            </w:pPr>
          </w:p>
        </w:tc>
      </w:tr>
      <w:tr w:rsidR="00A458E6" w14:paraId="76F95A8B" w14:textId="77777777" w:rsidTr="00547111">
        <w:tc>
          <w:tcPr>
            <w:tcW w:w="2694" w:type="dxa"/>
            <w:gridSpan w:val="2"/>
            <w:tcBorders>
              <w:left w:val="single" w:sz="4" w:space="0" w:color="auto"/>
            </w:tcBorders>
          </w:tcPr>
          <w:p w14:paraId="335EAB52" w14:textId="77777777" w:rsidR="00A458E6" w:rsidRDefault="00A458E6" w:rsidP="00A458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186637D2" w:rsidR="00A458E6" w:rsidRDefault="00A458E6" w:rsidP="00A458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30E9D993" w:rsidR="00A458E6" w:rsidRDefault="00A458E6" w:rsidP="00A458E6">
            <w:pPr>
              <w:pStyle w:val="CRCoverPage"/>
              <w:spacing w:after="0"/>
              <w:jc w:val="center"/>
              <w:rPr>
                <w:b/>
                <w:caps/>
                <w:noProof/>
              </w:rPr>
            </w:pPr>
            <w:r>
              <w:rPr>
                <w:b/>
                <w:caps/>
                <w:noProof/>
              </w:rPr>
              <w:t>N</w:t>
            </w:r>
          </w:p>
        </w:tc>
        <w:tc>
          <w:tcPr>
            <w:tcW w:w="2977" w:type="dxa"/>
            <w:gridSpan w:val="4"/>
          </w:tcPr>
          <w:p w14:paraId="304CCBCB" w14:textId="77777777" w:rsidR="00A458E6" w:rsidRDefault="00A458E6" w:rsidP="00A458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58E6" w:rsidRDefault="00A458E6" w:rsidP="00A458E6">
            <w:pPr>
              <w:pStyle w:val="CRCoverPage"/>
              <w:spacing w:after="0"/>
              <w:ind w:left="99"/>
              <w:rPr>
                <w:noProof/>
              </w:rPr>
            </w:pPr>
          </w:p>
        </w:tc>
      </w:tr>
      <w:tr w:rsidR="00A458E6" w14:paraId="34ACE2EB" w14:textId="77777777" w:rsidTr="00547111">
        <w:tc>
          <w:tcPr>
            <w:tcW w:w="2694" w:type="dxa"/>
            <w:gridSpan w:val="2"/>
            <w:tcBorders>
              <w:left w:val="single" w:sz="4" w:space="0" w:color="auto"/>
            </w:tcBorders>
          </w:tcPr>
          <w:p w14:paraId="571382F3" w14:textId="77777777" w:rsidR="00A458E6" w:rsidRDefault="00A458E6" w:rsidP="00A458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4CA649" w:rsidR="00A458E6" w:rsidRDefault="00A458E6" w:rsidP="00A458E6">
            <w:pPr>
              <w:pStyle w:val="CRCoverPage"/>
              <w:spacing w:after="0"/>
              <w:jc w:val="center"/>
              <w:rPr>
                <w:b/>
                <w:caps/>
                <w:noProof/>
              </w:rPr>
            </w:pPr>
            <w:r>
              <w:rPr>
                <w:b/>
                <w:caps/>
                <w:noProof/>
              </w:rPr>
              <w:t>X</w:t>
            </w:r>
          </w:p>
        </w:tc>
        <w:tc>
          <w:tcPr>
            <w:tcW w:w="2977" w:type="dxa"/>
            <w:gridSpan w:val="4"/>
          </w:tcPr>
          <w:p w14:paraId="7DB274D8" w14:textId="77777777" w:rsidR="00A458E6" w:rsidRDefault="00A458E6" w:rsidP="00A458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58E6" w:rsidRDefault="00A458E6" w:rsidP="00A458E6">
            <w:pPr>
              <w:pStyle w:val="CRCoverPage"/>
              <w:spacing w:after="0"/>
              <w:ind w:left="99"/>
              <w:rPr>
                <w:noProof/>
              </w:rPr>
            </w:pPr>
            <w:r>
              <w:rPr>
                <w:noProof/>
              </w:rPr>
              <w:t xml:space="preserve">TS/TR ... CR ... </w:t>
            </w:r>
          </w:p>
        </w:tc>
      </w:tr>
      <w:tr w:rsidR="00A458E6" w14:paraId="446DDBAC" w14:textId="77777777" w:rsidTr="00547111">
        <w:tc>
          <w:tcPr>
            <w:tcW w:w="2694" w:type="dxa"/>
            <w:gridSpan w:val="2"/>
            <w:tcBorders>
              <w:left w:val="single" w:sz="4" w:space="0" w:color="auto"/>
            </w:tcBorders>
          </w:tcPr>
          <w:p w14:paraId="678A1AA6" w14:textId="77777777" w:rsidR="00A458E6" w:rsidRDefault="00A458E6" w:rsidP="00A458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3F5BF" w:rsidR="00A458E6" w:rsidRDefault="00A458E6" w:rsidP="00A458E6">
            <w:pPr>
              <w:pStyle w:val="CRCoverPage"/>
              <w:spacing w:after="0"/>
              <w:jc w:val="center"/>
              <w:rPr>
                <w:b/>
                <w:caps/>
                <w:noProof/>
              </w:rPr>
            </w:pPr>
            <w:r>
              <w:rPr>
                <w:b/>
                <w:caps/>
                <w:noProof/>
              </w:rPr>
              <w:t>X</w:t>
            </w:r>
          </w:p>
        </w:tc>
        <w:tc>
          <w:tcPr>
            <w:tcW w:w="2977" w:type="dxa"/>
            <w:gridSpan w:val="4"/>
          </w:tcPr>
          <w:p w14:paraId="1A4306D9" w14:textId="77777777" w:rsidR="00A458E6" w:rsidRDefault="00A458E6" w:rsidP="00A458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58E6" w:rsidRDefault="00A458E6" w:rsidP="00A458E6">
            <w:pPr>
              <w:pStyle w:val="CRCoverPage"/>
              <w:spacing w:after="0"/>
              <w:ind w:left="99"/>
              <w:rPr>
                <w:noProof/>
              </w:rPr>
            </w:pPr>
            <w:r>
              <w:rPr>
                <w:noProof/>
              </w:rPr>
              <w:t xml:space="preserve">TS/TR ... CR ... </w:t>
            </w:r>
          </w:p>
        </w:tc>
      </w:tr>
      <w:tr w:rsidR="00A458E6" w14:paraId="55C714D2" w14:textId="77777777" w:rsidTr="00547111">
        <w:tc>
          <w:tcPr>
            <w:tcW w:w="2694" w:type="dxa"/>
            <w:gridSpan w:val="2"/>
            <w:tcBorders>
              <w:left w:val="single" w:sz="4" w:space="0" w:color="auto"/>
            </w:tcBorders>
          </w:tcPr>
          <w:p w14:paraId="45913E62" w14:textId="77777777" w:rsidR="00A458E6" w:rsidRDefault="00A458E6" w:rsidP="00A458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51781BF2"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F0B2C2" w:rsidR="00A458E6" w:rsidRDefault="00105435" w:rsidP="00A458E6">
            <w:pPr>
              <w:pStyle w:val="CRCoverPage"/>
              <w:spacing w:after="0"/>
              <w:jc w:val="center"/>
              <w:rPr>
                <w:b/>
                <w:caps/>
                <w:noProof/>
              </w:rPr>
            </w:pPr>
            <w:r>
              <w:rPr>
                <w:b/>
                <w:caps/>
                <w:noProof/>
              </w:rPr>
              <w:t>X</w:t>
            </w:r>
          </w:p>
        </w:tc>
        <w:tc>
          <w:tcPr>
            <w:tcW w:w="2977" w:type="dxa"/>
            <w:gridSpan w:val="4"/>
          </w:tcPr>
          <w:p w14:paraId="1B4FF921" w14:textId="77777777" w:rsidR="00A458E6" w:rsidRDefault="00A458E6" w:rsidP="00A458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9DF6EDF" w:rsidR="00A458E6" w:rsidRDefault="00105435" w:rsidP="00A458E6">
            <w:pPr>
              <w:pStyle w:val="CRCoverPage"/>
              <w:spacing w:after="0"/>
              <w:ind w:left="99"/>
              <w:rPr>
                <w:noProof/>
              </w:rPr>
            </w:pPr>
            <w:r>
              <w:rPr>
                <w:noProof/>
              </w:rPr>
              <w:t xml:space="preserve">TS/TR ... CR ... </w:t>
            </w:r>
            <w:r w:rsidR="00A458E6">
              <w:rPr>
                <w:noProof/>
              </w:rPr>
              <w:t xml:space="preserve"> </w:t>
            </w:r>
          </w:p>
        </w:tc>
      </w:tr>
      <w:tr w:rsidR="00A458E6" w14:paraId="60DF82CC" w14:textId="77777777" w:rsidTr="008863B9">
        <w:tc>
          <w:tcPr>
            <w:tcW w:w="2694" w:type="dxa"/>
            <w:gridSpan w:val="2"/>
            <w:tcBorders>
              <w:left w:val="single" w:sz="4" w:space="0" w:color="auto"/>
            </w:tcBorders>
          </w:tcPr>
          <w:p w14:paraId="517696CD" w14:textId="77777777" w:rsidR="00A458E6" w:rsidRDefault="00A458E6" w:rsidP="00A458E6">
            <w:pPr>
              <w:pStyle w:val="CRCoverPage"/>
              <w:spacing w:after="0"/>
              <w:rPr>
                <w:b/>
                <w:i/>
                <w:noProof/>
              </w:rPr>
            </w:pPr>
          </w:p>
        </w:tc>
        <w:tc>
          <w:tcPr>
            <w:tcW w:w="6946" w:type="dxa"/>
            <w:gridSpan w:val="9"/>
            <w:tcBorders>
              <w:right w:val="single" w:sz="4" w:space="0" w:color="auto"/>
            </w:tcBorders>
          </w:tcPr>
          <w:p w14:paraId="4D84207F" w14:textId="77777777" w:rsidR="00A458E6" w:rsidRDefault="00A458E6" w:rsidP="00A458E6">
            <w:pPr>
              <w:pStyle w:val="CRCoverPage"/>
              <w:spacing w:after="0"/>
              <w:rPr>
                <w:noProof/>
              </w:rPr>
            </w:pPr>
          </w:p>
        </w:tc>
      </w:tr>
      <w:tr w:rsidR="00A458E6" w14:paraId="556B87B6" w14:textId="77777777" w:rsidTr="008863B9">
        <w:tc>
          <w:tcPr>
            <w:tcW w:w="2694" w:type="dxa"/>
            <w:gridSpan w:val="2"/>
            <w:tcBorders>
              <w:left w:val="single" w:sz="4" w:space="0" w:color="auto"/>
              <w:bottom w:val="single" w:sz="4" w:space="0" w:color="auto"/>
            </w:tcBorders>
          </w:tcPr>
          <w:p w14:paraId="79A9C411" w14:textId="77777777" w:rsidR="00A458E6" w:rsidRDefault="00A458E6" w:rsidP="00A458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58E6" w:rsidRDefault="00A458E6" w:rsidP="00A458E6">
            <w:pPr>
              <w:pStyle w:val="CRCoverPage"/>
              <w:spacing w:after="0"/>
              <w:ind w:left="100"/>
              <w:rPr>
                <w:noProof/>
              </w:rPr>
            </w:pPr>
          </w:p>
        </w:tc>
      </w:tr>
      <w:tr w:rsidR="00A458E6" w:rsidRPr="008863B9" w14:paraId="45BFE792" w14:textId="77777777" w:rsidTr="008863B9">
        <w:tc>
          <w:tcPr>
            <w:tcW w:w="2694" w:type="dxa"/>
            <w:gridSpan w:val="2"/>
            <w:tcBorders>
              <w:top w:val="single" w:sz="4" w:space="0" w:color="auto"/>
              <w:bottom w:val="single" w:sz="4" w:space="0" w:color="auto"/>
            </w:tcBorders>
          </w:tcPr>
          <w:p w14:paraId="194242DD" w14:textId="77777777" w:rsidR="00A458E6" w:rsidRPr="008863B9" w:rsidRDefault="00A458E6" w:rsidP="00A458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58E6" w:rsidRPr="008863B9" w:rsidRDefault="00A458E6" w:rsidP="00A458E6">
            <w:pPr>
              <w:pStyle w:val="CRCoverPage"/>
              <w:spacing w:after="0"/>
              <w:ind w:left="100"/>
              <w:rPr>
                <w:noProof/>
                <w:sz w:val="8"/>
                <w:szCs w:val="8"/>
              </w:rPr>
            </w:pPr>
          </w:p>
        </w:tc>
      </w:tr>
      <w:tr w:rsidR="00A458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58E6" w:rsidRDefault="00A458E6" w:rsidP="00A458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58E6" w:rsidRDefault="00A458E6" w:rsidP="00A458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C56346" w14:textId="49535D38" w:rsidR="00683B62" w:rsidRPr="00683B62" w:rsidRDefault="00A458E6" w:rsidP="00683B6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next change</w:t>
      </w:r>
      <w:bookmarkStart w:id="3" w:name="_Toc178169014"/>
      <w:bookmarkStart w:id="4" w:name="_Toc106098487"/>
      <w:bookmarkStart w:id="5" w:name="_Toc106015849"/>
    </w:p>
    <w:p w14:paraId="01497BB6" w14:textId="77777777" w:rsidR="00AB65EA" w:rsidRDefault="00AB65EA" w:rsidP="00AB65EA">
      <w:pPr>
        <w:pStyle w:val="3"/>
      </w:pPr>
      <w:bookmarkStart w:id="6" w:name="_Toc188006573"/>
      <w:bookmarkEnd w:id="3"/>
      <w:bookmarkEnd w:id="4"/>
      <w:bookmarkEnd w:id="5"/>
      <w:r>
        <w:t>6.4.1</w:t>
      </w:r>
      <w:r>
        <w:tab/>
        <w:t xml:space="preserve">ML </w:t>
      </w:r>
      <w:r w:rsidRPr="00D821B2">
        <w:t xml:space="preserve">model </w:t>
      </w:r>
      <w:r>
        <w:t>loading</w:t>
      </w:r>
      <w:bookmarkEnd w:id="6"/>
    </w:p>
    <w:p w14:paraId="7B1BB913" w14:textId="77777777" w:rsidR="00AB65EA" w:rsidRDefault="00AB65EA" w:rsidP="00AB65EA">
      <w:pPr>
        <w:pStyle w:val="4"/>
      </w:pPr>
      <w:bookmarkStart w:id="7" w:name="_CR6_4_1_1"/>
      <w:bookmarkStart w:id="8" w:name="_Toc188006574"/>
      <w:bookmarkEnd w:id="7"/>
      <w:r w:rsidRPr="0059045C">
        <w:t>6.</w:t>
      </w:r>
      <w:r>
        <w:t>4</w:t>
      </w:r>
      <w:r w:rsidRPr="0059045C">
        <w:t>.</w:t>
      </w:r>
      <w:r>
        <w:t>1</w:t>
      </w:r>
      <w:r w:rsidRPr="0059045C">
        <w:t>.1</w:t>
      </w:r>
      <w:r w:rsidRPr="0059045C">
        <w:tab/>
        <w:t>Description</w:t>
      </w:r>
      <w:bookmarkEnd w:id="8"/>
    </w:p>
    <w:p w14:paraId="71980470" w14:textId="77777777" w:rsidR="00AB65EA" w:rsidRPr="00932810" w:rsidRDefault="00AB65EA" w:rsidP="00AB65EA">
      <w:bookmarkStart w:id="9" w:name="OLE_LINK17"/>
      <w:r w:rsidRPr="008F5AB2">
        <w:t xml:space="preserve">ML </w:t>
      </w:r>
      <w:r w:rsidRPr="00D821B2">
        <w:t xml:space="preserve">model </w:t>
      </w:r>
      <w:r>
        <w:t>loading</w:t>
      </w:r>
      <w:r w:rsidRPr="008F5AB2">
        <w:t xml:space="preserve"> refers to the process of making an ML</w:t>
      </w:r>
      <w:r>
        <w:t xml:space="preserve"> </w:t>
      </w:r>
      <w:r w:rsidRPr="00D821B2">
        <w:t xml:space="preserve">model </w:t>
      </w:r>
      <w:r w:rsidRPr="008F5AB2">
        <w:t>available</w:t>
      </w:r>
      <w:r>
        <w:t xml:space="preserve"> for use</w:t>
      </w:r>
      <w:r w:rsidRPr="008F5AB2">
        <w:t xml:space="preserve"> in the</w:t>
      </w:r>
      <w:r>
        <w:t xml:space="preserve"> inference function </w:t>
      </w:r>
      <w:r w:rsidRPr="008F5AB2">
        <w:t xml:space="preserve">. After </w:t>
      </w:r>
      <w:r>
        <w:t xml:space="preserve">a </w:t>
      </w:r>
      <w:r w:rsidRPr="008F5AB2">
        <w:t>trained ML</w:t>
      </w:r>
      <w:r>
        <w:t xml:space="preserve"> </w:t>
      </w:r>
      <w:r w:rsidRPr="00D821B2">
        <w:t xml:space="preserve">model </w:t>
      </w:r>
      <w:r w:rsidRPr="008F5AB2">
        <w:t>meets the performance criteria</w:t>
      </w:r>
      <w:r>
        <w:t xml:space="preserve"> per the ML </w:t>
      </w:r>
      <w:r w:rsidRPr="00D821B2">
        <w:t xml:space="preserve">model </w:t>
      </w:r>
      <w:r>
        <w:t>testing and optionally ML emulation</w:t>
      </w:r>
      <w:r w:rsidRPr="008F5AB2">
        <w:t>, the ML</w:t>
      </w:r>
      <w:r>
        <w:t xml:space="preserve"> </w:t>
      </w:r>
      <w:r w:rsidRPr="00D821B2">
        <w:t xml:space="preserve">model </w:t>
      </w:r>
      <w:r w:rsidRPr="008F5AB2">
        <w:t xml:space="preserve">could be </w:t>
      </w:r>
      <w:bookmarkStart w:id="10" w:name="OLE_LINK5"/>
      <w:r>
        <w:t>loaded</w:t>
      </w:r>
      <w:r w:rsidRPr="008F5AB2">
        <w:t xml:space="preserve"> </w:t>
      </w:r>
      <w:bookmarkEnd w:id="10"/>
      <w:r w:rsidRPr="008F5AB2">
        <w:t>in</w:t>
      </w:r>
      <w:r>
        <w:t>to the</w:t>
      </w:r>
      <w:r w:rsidRPr="008F5AB2">
        <w:t xml:space="preserve"> </w:t>
      </w:r>
      <w:bookmarkStart w:id="11" w:name="OLE_LINK8"/>
      <w:r>
        <w:t>target inference function(s) in the</w:t>
      </w:r>
      <w:r w:rsidRPr="008F5AB2">
        <w:t xml:space="preserve"> </w:t>
      </w:r>
      <w:bookmarkEnd w:id="11"/>
      <w:r w:rsidRPr="008F5AB2">
        <w:t>system</w:t>
      </w:r>
      <w:r>
        <w:t>.</w:t>
      </w:r>
      <w:r w:rsidRPr="00932810">
        <w:t xml:space="preserve"> The way for loading the ML </w:t>
      </w:r>
      <w:r w:rsidRPr="00D821B2">
        <w:t xml:space="preserve">model </w:t>
      </w:r>
      <w:r w:rsidRPr="00932810">
        <w:t>is not in scope of the present document</w:t>
      </w:r>
      <w:r>
        <w:t>.</w:t>
      </w:r>
      <w:bookmarkEnd w:id="9"/>
    </w:p>
    <w:p w14:paraId="6FEF2FB3" w14:textId="77777777" w:rsidR="00AB65EA" w:rsidRPr="00435D3B" w:rsidRDefault="00AB65EA" w:rsidP="00AB65EA">
      <w:pPr>
        <w:pStyle w:val="4"/>
      </w:pPr>
      <w:bookmarkStart w:id="12" w:name="_CR6_4_1_2"/>
      <w:bookmarkStart w:id="13" w:name="_Toc188006575"/>
      <w:bookmarkEnd w:id="12"/>
      <w:r w:rsidRPr="00435D3B">
        <w:t>6.</w:t>
      </w:r>
      <w:r>
        <w:t>4</w:t>
      </w:r>
      <w:r w:rsidRPr="00435D3B">
        <w:t>.</w:t>
      </w:r>
      <w:r>
        <w:t>1</w:t>
      </w:r>
      <w:r w:rsidRPr="00435D3B">
        <w:t>.2</w:t>
      </w:r>
      <w:r w:rsidRPr="00435D3B">
        <w:tab/>
        <w:t>Use cases</w:t>
      </w:r>
      <w:bookmarkEnd w:id="13"/>
    </w:p>
    <w:p w14:paraId="4605DF56" w14:textId="77777777" w:rsidR="00AB65EA" w:rsidRDefault="00AB65EA" w:rsidP="00AB65EA">
      <w:pPr>
        <w:pStyle w:val="5"/>
      </w:pPr>
      <w:bookmarkStart w:id="14" w:name="_CR6_4_1_2_1"/>
      <w:bookmarkStart w:id="15" w:name="_Toc188006576"/>
      <w:bookmarkEnd w:id="14"/>
      <w:r w:rsidRPr="0097380C">
        <w:t>6.</w:t>
      </w:r>
      <w:r>
        <w:t>4</w:t>
      </w:r>
      <w:r w:rsidRPr="0097380C">
        <w:t>.1.2.1</w:t>
      </w:r>
      <w:r w:rsidRPr="0097380C">
        <w:tab/>
      </w:r>
      <w:r>
        <w:t>Consumer requested ML model loading</w:t>
      </w:r>
      <w:bookmarkEnd w:id="15"/>
    </w:p>
    <w:p w14:paraId="6A55C313" w14:textId="77777777" w:rsidR="00AB65EA" w:rsidRPr="00121388" w:rsidRDefault="00AB65EA" w:rsidP="00AB65EA">
      <w:bookmarkStart w:id="16" w:name="OLE_LINK47"/>
      <w:r w:rsidRPr="008F5AB2">
        <w:t xml:space="preserve">After </w:t>
      </w:r>
      <w:r>
        <w:t>a</w:t>
      </w:r>
      <w:r w:rsidRPr="008F5AB2">
        <w:t xml:space="preserve"> </w:t>
      </w:r>
      <w:bookmarkStart w:id="17" w:name="OLE_LINK44"/>
      <w:r w:rsidRPr="008F5AB2">
        <w:t xml:space="preserve">trained ML </w:t>
      </w:r>
      <w:bookmarkEnd w:id="17"/>
      <w:r>
        <w:t xml:space="preserve">model or the </w:t>
      </w:r>
      <w:r>
        <w:rPr>
          <w:rFonts w:hint="eastAsia"/>
          <w:lang w:eastAsia="zh-CN"/>
        </w:rPr>
        <w:t>coordination</w:t>
      </w:r>
      <w:r>
        <w:t xml:space="preserve"> group of ML models are tested and optionally emulated</w:t>
      </w:r>
      <w:r w:rsidRPr="008F5AB2">
        <w:t xml:space="preserve">, </w:t>
      </w:r>
      <w:r>
        <w:t xml:space="preserve">if the performance of the ML model or the </w:t>
      </w:r>
      <w:r>
        <w:rPr>
          <w:rFonts w:hint="eastAsia"/>
          <w:lang w:eastAsia="zh-CN"/>
        </w:rPr>
        <w:t>coordination</w:t>
      </w:r>
      <w:r>
        <w:t xml:space="preserve"> group of ML models meet the MnS consumer’s requirements, </w:t>
      </w:r>
      <w:r w:rsidRPr="008F5AB2">
        <w:t>the</w:t>
      </w:r>
      <w:r>
        <w:t xml:space="preserve"> MnS consumer may request to load the one or more </w:t>
      </w:r>
      <w:r w:rsidRPr="008F5AB2">
        <w:t>ML</w:t>
      </w:r>
      <w:r>
        <w:t xml:space="preserve"> models </w:t>
      </w:r>
      <w:r w:rsidRPr="008F5AB2">
        <w:t xml:space="preserve">to </w:t>
      </w:r>
      <w:r>
        <w:t>one or more target inference function(s) where the ML models will be used for conducting inference. Once the ML models loading request is accepted, the MnS consumer (e.g., operator) needs to know the progress of the loading and needs to be able to control (e.g., cancel, suspend, resume) the loading process. For a completed ML model loading, the ML model instance loaded to each target inference function needs to be manageable individually, for instance, to be activated/deactivated individually or concurrently.</w:t>
      </w:r>
      <w:bookmarkEnd w:id="16"/>
    </w:p>
    <w:p w14:paraId="7729B220" w14:textId="77777777" w:rsidR="00AB65EA" w:rsidRDefault="00AB65EA" w:rsidP="00AB65EA">
      <w:pPr>
        <w:pStyle w:val="5"/>
        <w:rPr>
          <w:lang w:eastAsia="zh-CN"/>
        </w:rPr>
      </w:pPr>
      <w:bookmarkStart w:id="18" w:name="_CR6_4_1_2_2"/>
      <w:bookmarkStart w:id="19" w:name="_Toc188006577"/>
      <w:bookmarkEnd w:id="18"/>
      <w:r w:rsidRPr="00F17505">
        <w:t>6.</w:t>
      </w:r>
      <w:r>
        <w:t>4</w:t>
      </w:r>
      <w:r w:rsidRPr="00F17505">
        <w:t>.</w:t>
      </w:r>
      <w:r>
        <w:t>1</w:t>
      </w:r>
      <w:r w:rsidRPr="00F17505">
        <w:t>.</w:t>
      </w:r>
      <w:r>
        <w:t>2.2</w:t>
      </w:r>
      <w:r w:rsidRPr="00F17505">
        <w:tab/>
      </w:r>
      <w:r>
        <w:rPr>
          <w:lang w:eastAsia="zh-CN"/>
        </w:rPr>
        <w:t xml:space="preserve">Control of producer-initiated ML </w:t>
      </w:r>
      <w:r>
        <w:t xml:space="preserve">model </w:t>
      </w:r>
      <w:r>
        <w:rPr>
          <w:lang w:eastAsia="zh-CN"/>
        </w:rPr>
        <w:t>loading</w:t>
      </w:r>
      <w:bookmarkEnd w:id="19"/>
    </w:p>
    <w:p w14:paraId="15A369FE" w14:textId="77777777" w:rsidR="00AB65EA" w:rsidRDefault="00AB65EA" w:rsidP="00AB65EA">
      <w:r>
        <w:t xml:space="preserve">To enable more autonomous AI/ML operations, the MnS producer is allowed to load the ML model or the </w:t>
      </w:r>
      <w:r>
        <w:rPr>
          <w:rFonts w:hint="eastAsia"/>
          <w:lang w:eastAsia="zh-CN"/>
        </w:rPr>
        <w:t>coordination</w:t>
      </w:r>
      <w:r>
        <w:t xml:space="preserve"> group of ML models without the consumer’s specific request. </w:t>
      </w:r>
    </w:p>
    <w:p w14:paraId="3925EC32" w14:textId="77777777" w:rsidR="00AB65EA" w:rsidRDefault="00AB65EA" w:rsidP="00AB65EA">
      <w:r>
        <w:t>In this case, the consumer needs to be able to set the policy for the ML loading, to make sure that ML models loaded by the MnS producer meet the performance target. The policy could be, for example, the threshold of the testing performance of the ML models, the threshold of the inference performance of the existing ML model, the time schedule allowed for ML model loading, etc.</w:t>
      </w:r>
    </w:p>
    <w:p w14:paraId="7EE31978" w14:textId="77777777" w:rsidR="00AB65EA" w:rsidRDefault="00AB65EA" w:rsidP="00AB65EA">
      <w:r w:rsidRPr="001D245C">
        <w:t xml:space="preserve">ML models are typically trained and tested to meet specific requirements for inference, addressing a specific use case or task. The network conditions may change regularly, for example, the gNB providing coverage for a specific location is scheduled to accommodate different load levels and/or patterns of services at different times of the day, or on different days in a week. </w:t>
      </w:r>
      <w:r w:rsidRPr="007C6CA8">
        <w:t xml:space="preserve">One or more ML </w:t>
      </w:r>
      <w:r>
        <w:t xml:space="preserve">models </w:t>
      </w:r>
      <w:r w:rsidRPr="001D245C">
        <w:t>may be loaded per the policy to adapt to a specific load/traffic pattern.</w:t>
      </w:r>
    </w:p>
    <w:p w14:paraId="69551298" w14:textId="77777777" w:rsidR="00AB65EA" w:rsidRDefault="00AB65EA" w:rsidP="00AB65EA">
      <w:pPr>
        <w:pStyle w:val="5"/>
      </w:pPr>
      <w:bookmarkStart w:id="20" w:name="_CR6_4_1_2_3"/>
      <w:bookmarkStart w:id="21" w:name="_Toc188006578"/>
      <w:bookmarkEnd w:id="20"/>
      <w:r>
        <w:t>6.4.1.2.</w:t>
      </w:r>
      <w:r>
        <w:rPr>
          <w:lang w:eastAsia="zh-CN"/>
        </w:rPr>
        <w:t>3</w:t>
      </w:r>
      <w:r w:rsidRPr="00806E76">
        <w:tab/>
      </w:r>
      <w:r>
        <w:rPr>
          <w:rFonts w:hint="eastAsia"/>
          <w:lang w:eastAsia="zh-CN"/>
        </w:rPr>
        <w:t>ML</w:t>
      </w:r>
      <w:r>
        <w:rPr>
          <w:lang w:eastAsia="zh-CN"/>
        </w:rPr>
        <w:t xml:space="preserve"> </w:t>
      </w:r>
      <w:r>
        <w:t xml:space="preserve">model </w:t>
      </w:r>
      <w:bookmarkStart w:id="22" w:name="_Hlk147870428"/>
      <w:r w:rsidRPr="005567B8">
        <w:t>registration</w:t>
      </w:r>
      <w:bookmarkEnd w:id="21"/>
      <w:bookmarkEnd w:id="22"/>
    </w:p>
    <w:p w14:paraId="7FB730C0" w14:textId="77777777" w:rsidR="00AB65EA" w:rsidRDefault="00AB65EA" w:rsidP="00AB65EA">
      <w:pPr>
        <w:rPr>
          <w:lang w:eastAsia="zh-CN"/>
        </w:rPr>
      </w:pPr>
      <w:r w:rsidRPr="000232A3">
        <w:rPr>
          <w:lang w:eastAsia="zh-CN"/>
        </w:rPr>
        <w:t xml:space="preserve">After multiple iterations, there </w:t>
      </w:r>
      <w:r>
        <w:rPr>
          <w:lang w:eastAsia="zh-CN"/>
        </w:rPr>
        <w:t>could</w:t>
      </w:r>
      <w:r w:rsidRPr="000232A3">
        <w:rPr>
          <w:lang w:eastAsia="zh-CN"/>
        </w:rPr>
        <w:t xml:space="preserve"> be </w:t>
      </w:r>
      <w:r>
        <w:rPr>
          <w:lang w:eastAsia="zh-CN"/>
        </w:rPr>
        <w:t xml:space="preserve">a large number </w:t>
      </w:r>
      <w:r w:rsidRPr="000232A3">
        <w:rPr>
          <w:lang w:eastAsia="zh-CN"/>
        </w:rPr>
        <w:t xml:space="preserve">of </w:t>
      </w:r>
      <w:r>
        <w:rPr>
          <w:lang w:eastAsia="zh-CN"/>
        </w:rPr>
        <w:t xml:space="preserve">ML </w:t>
      </w:r>
      <w:r>
        <w:t xml:space="preserve">models </w:t>
      </w:r>
      <w:r w:rsidRPr="000232A3">
        <w:rPr>
          <w:lang w:eastAsia="zh-CN"/>
        </w:rPr>
        <w:t>with different versions, deployment environments, performance</w:t>
      </w:r>
      <w:r>
        <w:rPr>
          <w:lang w:eastAsia="zh-CN"/>
        </w:rPr>
        <w:t xml:space="preserve"> levels</w:t>
      </w:r>
      <w:r w:rsidRPr="000232A3">
        <w:rPr>
          <w:lang w:eastAsia="zh-CN"/>
        </w:rPr>
        <w:t>, and functionalities.</w:t>
      </w:r>
      <w:r>
        <w:rPr>
          <w:lang w:eastAsia="zh-CN"/>
        </w:rPr>
        <w:t xml:space="preserve"> ML </w:t>
      </w:r>
      <w:r>
        <w:t xml:space="preserve">model </w:t>
      </w:r>
      <w:r>
        <w:rPr>
          <w:lang w:eastAsia="zh-CN"/>
        </w:rPr>
        <w:t xml:space="preserve">registration </w:t>
      </w:r>
      <w:r w:rsidRPr="00336736">
        <w:rPr>
          <w:lang w:eastAsia="zh-CN"/>
        </w:rPr>
        <w:t xml:space="preserve">refers to </w:t>
      </w:r>
      <w:r>
        <w:rPr>
          <w:lang w:eastAsia="zh-CN"/>
        </w:rPr>
        <w:t xml:space="preserve">the process of recording, tracking, controlling those trained ML </w:t>
      </w:r>
      <w:r>
        <w:t xml:space="preserve">models </w:t>
      </w:r>
      <w:r w:rsidRPr="00694401">
        <w:rPr>
          <w:lang w:eastAsia="zh-CN"/>
        </w:rPr>
        <w:t>enabling future retrieval, reproducibility</w:t>
      </w:r>
      <w:r>
        <w:rPr>
          <w:lang w:eastAsia="zh-CN"/>
        </w:rPr>
        <w:t xml:space="preserve">, sharing </w:t>
      </w:r>
      <w:r w:rsidRPr="00694401">
        <w:rPr>
          <w:lang w:eastAsia="zh-CN"/>
        </w:rPr>
        <w:t xml:space="preserve">and </w:t>
      </w:r>
      <w:r>
        <w:rPr>
          <w:lang w:eastAsia="zh-CN"/>
        </w:rPr>
        <w:t>loading</w:t>
      </w:r>
      <w:r w:rsidRPr="00694401">
        <w:rPr>
          <w:lang w:eastAsia="zh-CN"/>
        </w:rPr>
        <w:t xml:space="preserve"> </w:t>
      </w:r>
      <w:r>
        <w:rPr>
          <w:lang w:eastAsia="zh-CN"/>
        </w:rPr>
        <w:t>in the target inference functions across</w:t>
      </w:r>
      <w:r w:rsidRPr="00694401">
        <w:rPr>
          <w:lang w:eastAsia="zh-CN"/>
        </w:rPr>
        <w:t xml:space="preserve"> different environments</w:t>
      </w:r>
      <w:r>
        <w:rPr>
          <w:lang w:eastAsia="zh-CN"/>
        </w:rPr>
        <w:t xml:space="preserve">. For example, the inference MnS consumer could recall the most applicable version dealing with a sudden changed deployment environment of the target inference function by tracking the </w:t>
      </w:r>
      <w:r w:rsidRPr="00EB4BAA">
        <w:rPr>
          <w:lang w:eastAsia="zh-CN"/>
        </w:rPr>
        <w:t xml:space="preserve">registration </w:t>
      </w:r>
      <w:r>
        <w:rPr>
          <w:lang w:eastAsia="zh-CN"/>
        </w:rPr>
        <w:t xml:space="preserve">information. </w:t>
      </w:r>
    </w:p>
    <w:p w14:paraId="31D6264B" w14:textId="77777777" w:rsidR="00AB65EA" w:rsidRPr="001D245C" w:rsidRDefault="00AB65EA" w:rsidP="00AB65EA">
      <w:pPr>
        <w:rPr>
          <w:lang w:eastAsia="zh-CN"/>
        </w:rPr>
      </w:pPr>
      <w:r>
        <w:rPr>
          <w:lang w:eastAsia="zh-CN"/>
        </w:rPr>
        <w:t>T</w:t>
      </w:r>
      <w:r w:rsidRPr="00336736">
        <w:rPr>
          <w:lang w:eastAsia="zh-CN"/>
        </w:rPr>
        <w:t xml:space="preserve">he </w:t>
      </w:r>
      <w:r>
        <w:rPr>
          <w:lang w:eastAsia="zh-CN"/>
        </w:rPr>
        <w:t>ML training MnS producer</w:t>
      </w:r>
      <w:r w:rsidRPr="00336736">
        <w:rPr>
          <w:lang w:eastAsia="zh-CN"/>
        </w:rPr>
        <w:t xml:space="preserve"> should register </w:t>
      </w:r>
      <w:r>
        <w:rPr>
          <w:lang w:eastAsia="zh-CN"/>
        </w:rPr>
        <w:t xml:space="preserve">the ML </w:t>
      </w:r>
      <w:r>
        <w:t xml:space="preserve">model </w:t>
      </w:r>
      <w:r>
        <w:rPr>
          <w:lang w:eastAsia="zh-CN"/>
        </w:rPr>
        <w:t>along with its loading information</w:t>
      </w:r>
      <w:r w:rsidRPr="00336736">
        <w:rPr>
          <w:lang w:eastAsia="zh-CN"/>
        </w:rPr>
        <w:t xml:space="preserve">, </w:t>
      </w:r>
      <w:r>
        <w:rPr>
          <w:lang w:eastAsia="zh-CN"/>
        </w:rPr>
        <w:t xml:space="preserve">e.g., ML </w:t>
      </w:r>
      <w:r>
        <w:t xml:space="preserve">model </w:t>
      </w:r>
      <w:r>
        <w:rPr>
          <w:lang w:eastAsia="zh-CN"/>
        </w:rPr>
        <w:t>metadata and relevant information</w:t>
      </w:r>
      <w:r w:rsidRPr="00336736">
        <w:rPr>
          <w:lang w:eastAsia="zh-CN"/>
        </w:rPr>
        <w:t xml:space="preserve"> (</w:t>
      </w:r>
      <w:r>
        <w:rPr>
          <w:lang w:eastAsia="zh-CN"/>
        </w:rPr>
        <w:t xml:space="preserve">e.g., </w:t>
      </w:r>
      <w:r w:rsidRPr="00336736">
        <w:rPr>
          <w:lang w:eastAsia="zh-CN"/>
        </w:rPr>
        <w:t>description, version, version date</w:t>
      </w:r>
      <w:r>
        <w:rPr>
          <w:lang w:eastAsia="zh-CN"/>
        </w:rPr>
        <w:t>, target inference function, deployment environment, etc.</w:t>
      </w:r>
      <w:r w:rsidRPr="00336736">
        <w:rPr>
          <w:lang w:eastAsia="zh-CN"/>
        </w:rPr>
        <w:t>).</w:t>
      </w:r>
      <w:r>
        <w:rPr>
          <w:lang w:eastAsia="zh-CN"/>
        </w:rPr>
        <w:t xml:space="preserve"> </w:t>
      </w:r>
    </w:p>
    <w:p w14:paraId="7F87DE7D" w14:textId="77777777" w:rsidR="00AB65EA" w:rsidRPr="00F17505" w:rsidRDefault="00AB65EA" w:rsidP="00AB65EA">
      <w:pPr>
        <w:pStyle w:val="4"/>
        <w:ind w:left="0" w:firstLine="0"/>
        <w:rPr>
          <w:rFonts w:eastAsia="Calibri"/>
        </w:rPr>
      </w:pPr>
      <w:bookmarkStart w:id="23" w:name="_CR6_4_1_3"/>
      <w:bookmarkStart w:id="24" w:name="_Toc188006579"/>
      <w:bookmarkEnd w:id="23"/>
      <w:r>
        <w:rPr>
          <w:rFonts w:eastAsia="Calibri"/>
        </w:rPr>
        <w:t>6.4.1.3</w:t>
      </w:r>
      <w:r>
        <w:rPr>
          <w:rFonts w:eastAsia="Calibri"/>
        </w:rPr>
        <w:tab/>
        <w:t xml:space="preserve">Requirements for ML </w:t>
      </w:r>
      <w:r>
        <w:t xml:space="preserve">model </w:t>
      </w:r>
      <w:r>
        <w:rPr>
          <w:rFonts w:eastAsia="Calibri"/>
        </w:rPr>
        <w:t>loading</w:t>
      </w:r>
      <w:bookmarkEnd w:id="24"/>
    </w:p>
    <w:p w14:paraId="1A6F5A0C" w14:textId="77777777" w:rsidR="00AB65EA" w:rsidRPr="00F17505" w:rsidRDefault="00AB65EA" w:rsidP="00AB65EA">
      <w:pPr>
        <w:pStyle w:val="TH"/>
      </w:pPr>
      <w:bookmarkStart w:id="25" w:name="_CRTable6_4_1_31"/>
      <w:r w:rsidRPr="00F17505">
        <w:t xml:space="preserve">Table </w:t>
      </w:r>
      <w:bookmarkEnd w:id="25"/>
      <w:r w:rsidRPr="00F17505">
        <w:t>6.</w:t>
      </w:r>
      <w:r>
        <w:t>4</w:t>
      </w:r>
      <w:r w:rsidRPr="00F17505">
        <w:t>.</w:t>
      </w:r>
      <w:r>
        <w:t>1.</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B65EA" w:rsidRPr="00F17505" w14:paraId="28CCD303" w14:textId="77777777" w:rsidTr="00B00229">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3CDE42EB" w14:textId="77777777" w:rsidR="00AB65EA" w:rsidRPr="00F17505" w:rsidRDefault="00AB65EA" w:rsidP="00B00229">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35BA12EE" w14:textId="77777777" w:rsidR="00AB65EA" w:rsidRPr="00F17505" w:rsidRDefault="00AB65EA" w:rsidP="00B00229">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3E74FAF8" w14:textId="77777777" w:rsidR="00AB65EA" w:rsidRPr="00F17505" w:rsidRDefault="00AB65EA" w:rsidP="00B00229">
            <w:pPr>
              <w:pStyle w:val="TAH"/>
              <w:keepNext w:val="0"/>
            </w:pPr>
            <w:r w:rsidRPr="00F17505">
              <w:t>Related use case(s)</w:t>
            </w:r>
          </w:p>
        </w:tc>
      </w:tr>
      <w:tr w:rsidR="00AB65EA" w:rsidRPr="00F17505" w14:paraId="7481506D" w14:textId="77777777" w:rsidTr="00B00229">
        <w:trPr>
          <w:jc w:val="center"/>
        </w:trPr>
        <w:tc>
          <w:tcPr>
            <w:tcW w:w="2592" w:type="dxa"/>
            <w:tcBorders>
              <w:top w:val="single" w:sz="4" w:space="0" w:color="auto"/>
              <w:left w:val="single" w:sz="4" w:space="0" w:color="auto"/>
              <w:bottom w:val="single" w:sz="4" w:space="0" w:color="auto"/>
              <w:right w:val="single" w:sz="4" w:space="0" w:color="auto"/>
            </w:tcBorders>
          </w:tcPr>
          <w:p w14:paraId="54C7E88A" w14:textId="77777777" w:rsidR="00AB65EA" w:rsidRPr="00F17505" w:rsidRDefault="00AB65EA" w:rsidP="00B00229">
            <w:pPr>
              <w:pStyle w:val="TAL"/>
              <w:keepNext w:val="0"/>
              <w:rPr>
                <w:b/>
                <w:bCs/>
                <w:iCs/>
              </w:rPr>
            </w:pPr>
            <w:r w:rsidRPr="00F17505">
              <w:rPr>
                <w:b/>
                <w:bCs/>
              </w:rPr>
              <w:t>REQ- ML_</w:t>
            </w:r>
            <w:r>
              <w:rPr>
                <w:b/>
                <w:bCs/>
              </w:rPr>
              <w:t>LOAD</w:t>
            </w:r>
            <w:r w:rsidRPr="00F17505">
              <w:rPr>
                <w:b/>
                <w:bCs/>
              </w:rPr>
              <w:t>-FUN-0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1430D6CB" w14:textId="3E70BE7D" w:rsidR="00AB65EA" w:rsidRPr="00F17505" w:rsidRDefault="00AB65EA" w:rsidP="00B00229">
            <w:pPr>
              <w:rPr>
                <w:lang w:eastAsia="zh-CN"/>
              </w:rPr>
            </w:pPr>
            <w:r w:rsidRPr="008F5AB2">
              <w:t>The MnS producer</w:t>
            </w:r>
            <w:r>
              <w:t xml:space="preserve"> for ML model loading</w:t>
            </w:r>
            <w:r w:rsidRPr="008F5AB2">
              <w:t xml:space="preserve"> </w:t>
            </w:r>
            <w:r>
              <w:t>shall</w:t>
            </w:r>
            <w:r w:rsidRPr="008F5AB2">
              <w:t xml:space="preserve"> have a capability </w:t>
            </w:r>
            <w:r>
              <w:t xml:space="preserve">allowing an authorized consumer </w:t>
            </w:r>
            <w:r w:rsidRPr="008F5AB2">
              <w:t xml:space="preserve">to </w:t>
            </w:r>
            <w:r>
              <w:t xml:space="preserve">request to trigger loading of </w:t>
            </w:r>
            <w:ins w:id="26" w:author="Huawei" w:date="2025-01-24T16:29:00Z">
              <w:r w:rsidR="00CE1A56" w:rsidRPr="002C2FC4">
                <w:t xml:space="preserve">one or more ML </w:t>
              </w:r>
              <w:r w:rsidR="00CE1A56" w:rsidRPr="002C2FC4">
                <w:rPr>
                  <w:rFonts w:hint="eastAsia"/>
                  <w:lang w:eastAsia="zh-CN"/>
                </w:rPr>
                <w:t>model</w:t>
              </w:r>
              <w:r w:rsidR="00CE1A56" w:rsidRPr="002C2FC4">
                <w:t>(s)</w:t>
              </w:r>
            </w:ins>
            <w:del w:id="27" w:author="Huawei" w:date="2025-01-24T16:29:00Z">
              <w:r w:rsidDel="00CE1A56">
                <w:delText>an ML model</w:delText>
              </w:r>
            </w:del>
            <w:r w:rsidRPr="008F5AB2">
              <w:t>.</w:t>
            </w:r>
          </w:p>
        </w:tc>
        <w:tc>
          <w:tcPr>
            <w:tcW w:w="2008" w:type="dxa"/>
            <w:tcBorders>
              <w:top w:val="single" w:sz="4" w:space="0" w:color="auto"/>
              <w:left w:val="single" w:sz="4" w:space="0" w:color="auto"/>
              <w:bottom w:val="single" w:sz="4" w:space="0" w:color="auto"/>
              <w:right w:val="single" w:sz="4" w:space="0" w:color="auto"/>
            </w:tcBorders>
          </w:tcPr>
          <w:p w14:paraId="30ACE95D" w14:textId="77777777" w:rsidR="00AB65EA" w:rsidRPr="00F17505" w:rsidRDefault="00AB65EA" w:rsidP="00B00229">
            <w:pPr>
              <w:pStyle w:val="TAL"/>
              <w:keepNext w:val="0"/>
              <w:rPr>
                <w:iCs/>
              </w:rPr>
            </w:pPr>
            <w:r>
              <w:t xml:space="preserve">Consumer requested ML model loading (clause </w:t>
            </w:r>
            <w:r w:rsidRPr="0097380C">
              <w:t>6.</w:t>
            </w:r>
            <w:r>
              <w:t>4</w:t>
            </w:r>
            <w:r w:rsidRPr="0097380C">
              <w:t>.1.2.1</w:t>
            </w:r>
            <w:r>
              <w:t>)</w:t>
            </w:r>
          </w:p>
        </w:tc>
      </w:tr>
      <w:tr w:rsidR="00AB65EA" w:rsidRPr="00F17505" w14:paraId="74955FA8" w14:textId="77777777" w:rsidTr="00B00229">
        <w:trPr>
          <w:jc w:val="center"/>
        </w:trPr>
        <w:tc>
          <w:tcPr>
            <w:tcW w:w="2592" w:type="dxa"/>
            <w:tcBorders>
              <w:top w:val="single" w:sz="4" w:space="0" w:color="auto"/>
              <w:left w:val="single" w:sz="4" w:space="0" w:color="auto"/>
              <w:bottom w:val="single" w:sz="4" w:space="0" w:color="auto"/>
              <w:right w:val="single" w:sz="4" w:space="0" w:color="auto"/>
            </w:tcBorders>
          </w:tcPr>
          <w:p w14:paraId="1FF755EB" w14:textId="77777777" w:rsidR="00AB65EA" w:rsidRPr="00F17505" w:rsidRDefault="00AB65EA" w:rsidP="00B00229">
            <w:pPr>
              <w:pStyle w:val="TAL"/>
              <w:keepNext w:val="0"/>
              <w:rPr>
                <w:b/>
                <w:bCs/>
              </w:rPr>
            </w:pPr>
            <w:r w:rsidRPr="00F17505">
              <w:rPr>
                <w:b/>
                <w:bCs/>
              </w:rPr>
              <w:t>REQ- ML_</w:t>
            </w:r>
            <w:r>
              <w:rPr>
                <w:b/>
                <w:bCs/>
              </w:rPr>
              <w:t>LOAD</w:t>
            </w:r>
            <w:r w:rsidRPr="00F17505">
              <w:rPr>
                <w:b/>
                <w:bCs/>
              </w:rPr>
              <w:t>-FUN-0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6EA7D6A2" w14:textId="51CFD37A" w:rsidR="00AB65EA" w:rsidRPr="00F17505" w:rsidRDefault="00AB65EA" w:rsidP="00B00229">
            <w:pPr>
              <w:rPr>
                <w:lang w:eastAsia="zh-CN"/>
              </w:rPr>
            </w:pPr>
            <w:r w:rsidRPr="008F5AB2">
              <w:t>The MnS producer</w:t>
            </w:r>
            <w:r>
              <w:t xml:space="preserve"> for ML model loading</w:t>
            </w:r>
            <w:r w:rsidRPr="008F5AB2">
              <w:t xml:space="preserve"> </w:t>
            </w:r>
            <w:r>
              <w:t>shall</w:t>
            </w:r>
            <w:r w:rsidRPr="008F5AB2">
              <w:t xml:space="preserve"> have a capability </w:t>
            </w:r>
            <w:r>
              <w:t xml:space="preserve">allowing an authorized consumer to provide a </w:t>
            </w:r>
            <w:r>
              <w:lastRenderedPageBreak/>
              <w:t xml:space="preserve">policy for the MnS producer to trigger loading of </w:t>
            </w:r>
            <w:ins w:id="28" w:author="Huawei" w:date="2025-01-24T16:31:00Z">
              <w:r w:rsidR="005606EB" w:rsidRPr="002C2FC4">
                <w:t xml:space="preserve">one or more ML </w:t>
              </w:r>
              <w:r w:rsidR="005606EB" w:rsidRPr="002C2FC4">
                <w:rPr>
                  <w:rFonts w:hint="eastAsia"/>
                  <w:lang w:eastAsia="zh-CN"/>
                </w:rPr>
                <w:t>model</w:t>
              </w:r>
              <w:r w:rsidR="005606EB" w:rsidRPr="002C2FC4">
                <w:t>(s)</w:t>
              </w:r>
            </w:ins>
            <w:del w:id="29" w:author="Huawei" w:date="2025-01-24T16:31:00Z">
              <w:r w:rsidDel="005606EB">
                <w:delText>an ML model</w:delText>
              </w:r>
            </w:del>
            <w:r w:rsidRPr="008F5AB2">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37E202E2" w14:textId="77777777" w:rsidR="00AB65EA" w:rsidRPr="00F17505" w:rsidRDefault="00AB65EA" w:rsidP="00B00229">
            <w:pPr>
              <w:pStyle w:val="TAL"/>
              <w:keepNext w:val="0"/>
              <w:rPr>
                <w:lang w:eastAsia="zh-CN"/>
              </w:rPr>
            </w:pPr>
            <w:r>
              <w:lastRenderedPageBreak/>
              <w:t xml:space="preserve">Producer-initiated ML model loading (clause </w:t>
            </w:r>
            <w:r w:rsidRPr="0097380C">
              <w:t>6.</w:t>
            </w:r>
            <w:r>
              <w:t>4</w:t>
            </w:r>
            <w:r w:rsidRPr="0097380C">
              <w:t>.1.2.</w:t>
            </w:r>
            <w:r>
              <w:t>2)</w:t>
            </w:r>
          </w:p>
        </w:tc>
      </w:tr>
      <w:tr w:rsidR="00AB65EA" w:rsidRPr="00F17505" w14:paraId="490DD933" w14:textId="77777777" w:rsidTr="00B00229">
        <w:trPr>
          <w:jc w:val="center"/>
        </w:trPr>
        <w:tc>
          <w:tcPr>
            <w:tcW w:w="2592" w:type="dxa"/>
            <w:tcBorders>
              <w:top w:val="single" w:sz="4" w:space="0" w:color="auto"/>
              <w:left w:val="single" w:sz="4" w:space="0" w:color="auto"/>
              <w:bottom w:val="single" w:sz="4" w:space="0" w:color="auto"/>
              <w:right w:val="single" w:sz="4" w:space="0" w:color="auto"/>
            </w:tcBorders>
          </w:tcPr>
          <w:p w14:paraId="21839BC8" w14:textId="77777777" w:rsidR="00AB65EA" w:rsidRPr="00F17505" w:rsidRDefault="00AB65EA" w:rsidP="00B00229">
            <w:pPr>
              <w:pStyle w:val="TAL"/>
              <w:keepNext w:val="0"/>
              <w:rPr>
                <w:b/>
                <w:bCs/>
              </w:rPr>
            </w:pPr>
            <w:r w:rsidRPr="00F17505">
              <w:rPr>
                <w:b/>
                <w:bCs/>
              </w:rPr>
              <w:t>REQ- ML_</w:t>
            </w:r>
            <w:r>
              <w:rPr>
                <w:b/>
                <w:bCs/>
              </w:rPr>
              <w:t>LOAD</w:t>
            </w:r>
            <w:r w:rsidRPr="00F17505">
              <w:rPr>
                <w:b/>
                <w:bCs/>
              </w:rPr>
              <w:t>-FUN-0</w:t>
            </w:r>
            <w:r>
              <w:rPr>
                <w:b/>
                <w:bCs/>
              </w:rPr>
              <w:t>3</w:t>
            </w:r>
          </w:p>
        </w:tc>
        <w:tc>
          <w:tcPr>
            <w:tcW w:w="5096" w:type="dxa"/>
            <w:tcBorders>
              <w:top w:val="single" w:sz="4" w:space="0" w:color="auto"/>
              <w:left w:val="single" w:sz="4" w:space="0" w:color="auto"/>
              <w:bottom w:val="single" w:sz="4" w:space="0" w:color="auto"/>
              <w:right w:val="single" w:sz="4" w:space="0" w:color="auto"/>
            </w:tcBorders>
          </w:tcPr>
          <w:p w14:paraId="50FC02EC" w14:textId="77777777" w:rsidR="00AB65EA" w:rsidRPr="00F17505" w:rsidRDefault="00AB65EA" w:rsidP="00B00229">
            <w:pPr>
              <w:rPr>
                <w:lang w:eastAsia="zh-CN"/>
              </w:rPr>
            </w:pPr>
            <w:r w:rsidRPr="008F5AB2">
              <w:t>The MnS producer</w:t>
            </w:r>
            <w:r>
              <w:t xml:space="preserve"> for ML model loading</w:t>
            </w:r>
            <w:r w:rsidRPr="008F5AB2">
              <w:t xml:space="preserve"> </w:t>
            </w:r>
            <w:r>
              <w:t>shall be able to inform an authorized consumer about the progress of ML model loading</w:t>
            </w:r>
            <w:r w:rsidRPr="008F5AB2">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6F090B92" w14:textId="77777777" w:rsidR="00AB65EA" w:rsidRPr="00F17505" w:rsidRDefault="00AB65EA" w:rsidP="00B00229">
            <w:pPr>
              <w:pStyle w:val="TAL"/>
              <w:keepNext w:val="0"/>
              <w:rPr>
                <w:lang w:eastAsia="zh-CN"/>
              </w:rPr>
            </w:pPr>
            <w:r>
              <w:t xml:space="preserve">Consumer requested ML model loading (clause </w:t>
            </w:r>
            <w:r w:rsidRPr="0097380C">
              <w:t>6.</w:t>
            </w:r>
            <w:r>
              <w:t>4</w:t>
            </w:r>
            <w:r w:rsidRPr="0097380C">
              <w:t>.1.2.1</w:t>
            </w:r>
            <w:r>
              <w:t xml:space="preserve">) and Producer-initiated ML model loading (clause </w:t>
            </w:r>
            <w:r w:rsidRPr="0097380C">
              <w:t>6.</w:t>
            </w:r>
            <w:r>
              <w:t>4</w:t>
            </w:r>
            <w:r w:rsidRPr="0097380C">
              <w:t>.1.2.</w:t>
            </w:r>
            <w:r>
              <w:t>2)</w:t>
            </w:r>
          </w:p>
        </w:tc>
      </w:tr>
      <w:tr w:rsidR="00AB65EA" w:rsidRPr="00F17505" w14:paraId="64DE8EE8" w14:textId="77777777" w:rsidTr="00B00229">
        <w:trPr>
          <w:jc w:val="center"/>
        </w:trPr>
        <w:tc>
          <w:tcPr>
            <w:tcW w:w="2592" w:type="dxa"/>
            <w:tcBorders>
              <w:top w:val="single" w:sz="4" w:space="0" w:color="auto"/>
              <w:left w:val="single" w:sz="4" w:space="0" w:color="auto"/>
              <w:bottom w:val="single" w:sz="4" w:space="0" w:color="auto"/>
              <w:right w:val="single" w:sz="4" w:space="0" w:color="auto"/>
            </w:tcBorders>
          </w:tcPr>
          <w:p w14:paraId="3352486E" w14:textId="77777777" w:rsidR="00AB65EA" w:rsidRPr="00F17505" w:rsidRDefault="00AB65EA" w:rsidP="00B00229">
            <w:pPr>
              <w:pStyle w:val="TAL"/>
              <w:keepNext w:val="0"/>
              <w:rPr>
                <w:b/>
                <w:bCs/>
              </w:rPr>
            </w:pPr>
            <w:r w:rsidRPr="00F17505">
              <w:rPr>
                <w:b/>
                <w:bCs/>
              </w:rPr>
              <w:t>REQ- ML_</w:t>
            </w:r>
            <w:r>
              <w:rPr>
                <w:b/>
                <w:bCs/>
              </w:rPr>
              <w:t>LOAD</w:t>
            </w:r>
            <w:r w:rsidRPr="00F17505">
              <w:rPr>
                <w:b/>
                <w:bCs/>
              </w:rPr>
              <w:t>-FUN-0</w:t>
            </w:r>
            <w:r>
              <w:rPr>
                <w:b/>
                <w:bCs/>
              </w:rPr>
              <w:t>4</w:t>
            </w:r>
          </w:p>
        </w:tc>
        <w:tc>
          <w:tcPr>
            <w:tcW w:w="5096" w:type="dxa"/>
            <w:tcBorders>
              <w:top w:val="single" w:sz="4" w:space="0" w:color="auto"/>
              <w:left w:val="single" w:sz="4" w:space="0" w:color="auto"/>
              <w:bottom w:val="single" w:sz="4" w:space="0" w:color="auto"/>
              <w:right w:val="single" w:sz="4" w:space="0" w:color="auto"/>
            </w:tcBorders>
          </w:tcPr>
          <w:p w14:paraId="76B161B3" w14:textId="77777777" w:rsidR="00AB65EA" w:rsidRPr="008F5AB2" w:rsidRDefault="00AB65EA" w:rsidP="00B00229">
            <w:r w:rsidRPr="008F5AB2">
              <w:t>The MnS producer</w:t>
            </w:r>
            <w:r>
              <w:t xml:space="preserve"> for ML model loading</w:t>
            </w:r>
            <w:r w:rsidRPr="008F5AB2">
              <w:t xml:space="preserve"> </w:t>
            </w:r>
            <w:r>
              <w:t>shall</w:t>
            </w:r>
            <w:r w:rsidRPr="008F5AB2">
              <w:t xml:space="preserve"> have a</w:t>
            </w:r>
            <w:r>
              <w:t xml:space="preserve"> </w:t>
            </w:r>
            <w:r w:rsidRPr="008F5AB2">
              <w:t xml:space="preserve">capability </w:t>
            </w:r>
            <w:r>
              <w:t>allowing an authorized consumer to control the process of ML model loading.</w:t>
            </w:r>
          </w:p>
        </w:tc>
        <w:tc>
          <w:tcPr>
            <w:tcW w:w="2008" w:type="dxa"/>
            <w:tcBorders>
              <w:top w:val="single" w:sz="4" w:space="0" w:color="auto"/>
              <w:left w:val="single" w:sz="4" w:space="0" w:color="auto"/>
              <w:bottom w:val="single" w:sz="4" w:space="0" w:color="auto"/>
              <w:right w:val="single" w:sz="4" w:space="0" w:color="auto"/>
            </w:tcBorders>
          </w:tcPr>
          <w:p w14:paraId="0DFE03A5" w14:textId="77777777" w:rsidR="00AB65EA" w:rsidRDefault="00AB65EA" w:rsidP="00B00229">
            <w:pPr>
              <w:pStyle w:val="TAL"/>
              <w:keepNext w:val="0"/>
            </w:pPr>
            <w:r>
              <w:t xml:space="preserve">Consumer requested ML model loading (clause </w:t>
            </w:r>
            <w:r w:rsidRPr="0097380C">
              <w:t>6.</w:t>
            </w:r>
            <w:r>
              <w:t>4</w:t>
            </w:r>
            <w:r w:rsidRPr="0097380C">
              <w:t>.1.2.1</w:t>
            </w:r>
            <w:r>
              <w:t xml:space="preserve">) and Producer-initiated ML model loading (clause </w:t>
            </w:r>
            <w:r w:rsidRPr="0097380C">
              <w:t>6.</w:t>
            </w:r>
            <w:r>
              <w:t>4</w:t>
            </w:r>
            <w:r w:rsidRPr="0097380C">
              <w:t>.1.2.</w:t>
            </w:r>
            <w:r>
              <w:t>2)</w:t>
            </w:r>
          </w:p>
        </w:tc>
      </w:tr>
      <w:tr w:rsidR="00AB65EA" w:rsidRPr="00F17505" w14:paraId="6C1B3EB6" w14:textId="77777777" w:rsidTr="00B00229">
        <w:trPr>
          <w:jc w:val="center"/>
        </w:trPr>
        <w:tc>
          <w:tcPr>
            <w:tcW w:w="2592" w:type="dxa"/>
            <w:tcBorders>
              <w:top w:val="single" w:sz="4" w:space="0" w:color="auto"/>
              <w:left w:val="single" w:sz="4" w:space="0" w:color="auto"/>
              <w:bottom w:val="single" w:sz="4" w:space="0" w:color="auto"/>
              <w:right w:val="single" w:sz="4" w:space="0" w:color="auto"/>
            </w:tcBorders>
          </w:tcPr>
          <w:p w14:paraId="491D3C70" w14:textId="77777777" w:rsidR="00AB65EA" w:rsidRPr="00F17505" w:rsidRDefault="00AB65EA" w:rsidP="00B00229">
            <w:pPr>
              <w:pStyle w:val="TAL"/>
              <w:keepNext w:val="0"/>
              <w:rPr>
                <w:b/>
                <w:bCs/>
              </w:rPr>
            </w:pPr>
            <w:r w:rsidRPr="00F17505">
              <w:rPr>
                <w:b/>
                <w:bCs/>
              </w:rPr>
              <w:t>REQ- ML_</w:t>
            </w:r>
            <w:r>
              <w:rPr>
                <w:b/>
                <w:bCs/>
              </w:rPr>
              <w:t>REG</w:t>
            </w:r>
            <w:r w:rsidRPr="00F17505">
              <w:rPr>
                <w:b/>
                <w:bCs/>
              </w:rPr>
              <w:t>-0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01A46C95" w14:textId="77777777" w:rsidR="00AB65EA" w:rsidRPr="008F5AB2" w:rsidRDefault="00AB65EA" w:rsidP="00B00229">
            <w:r w:rsidRPr="00EF2E83">
              <w:t xml:space="preserve">The </w:t>
            </w:r>
            <w:r w:rsidRPr="00CE7744">
              <w:rPr>
                <w:rFonts w:hint="eastAsia"/>
                <w:lang w:eastAsia="zh-CN"/>
              </w:rPr>
              <w:t>ML</w:t>
            </w:r>
            <w:r>
              <w:rPr>
                <w:lang w:eastAsia="zh-CN"/>
              </w:rPr>
              <w:t xml:space="preserve"> training</w:t>
            </w:r>
            <w:r>
              <w:t xml:space="preserve"> </w:t>
            </w:r>
            <w:r w:rsidRPr="002D40C6">
              <w:rPr>
                <w:lang w:eastAsia="zh-CN"/>
              </w:rPr>
              <w:t xml:space="preserve">MnS </w:t>
            </w:r>
            <w:r w:rsidRPr="00EF2E83">
              <w:t xml:space="preserve">producer </w:t>
            </w:r>
            <w:r>
              <w:rPr>
                <w:rFonts w:hint="eastAsia"/>
                <w:lang w:eastAsia="zh-CN"/>
              </w:rPr>
              <w:t>should</w:t>
            </w:r>
            <w:r>
              <w:t xml:space="preserve"> </w:t>
            </w:r>
            <w:r w:rsidRPr="00EF2E83">
              <w:t>have a capability to</w:t>
            </w:r>
            <w:r>
              <w:t xml:space="preserve"> register an ML model to record the relevant information </w:t>
            </w:r>
            <w:r>
              <w:rPr>
                <w:rFonts w:hint="eastAsia"/>
                <w:lang w:eastAsia="zh-CN"/>
              </w:rPr>
              <w:t>that</w:t>
            </w:r>
            <w:r>
              <w:t xml:space="preserve"> </w:t>
            </w:r>
            <w:r>
              <w:rPr>
                <w:rFonts w:hint="eastAsia"/>
                <w:lang w:eastAsia="zh-CN"/>
              </w:rPr>
              <w:t>may</w:t>
            </w:r>
            <w:r>
              <w:t xml:space="preserve"> be used for loading.</w:t>
            </w:r>
          </w:p>
        </w:tc>
        <w:tc>
          <w:tcPr>
            <w:tcW w:w="2008" w:type="dxa"/>
            <w:tcBorders>
              <w:top w:val="single" w:sz="4" w:space="0" w:color="auto"/>
              <w:left w:val="single" w:sz="4" w:space="0" w:color="auto"/>
              <w:bottom w:val="single" w:sz="4" w:space="0" w:color="auto"/>
              <w:right w:val="single" w:sz="4" w:space="0" w:color="auto"/>
            </w:tcBorders>
          </w:tcPr>
          <w:p w14:paraId="1BE64614" w14:textId="77777777" w:rsidR="00AB65EA" w:rsidRDefault="00AB65EA" w:rsidP="00B00229">
            <w:pPr>
              <w:pStyle w:val="TAL"/>
              <w:keepNext w:val="0"/>
            </w:pPr>
            <w:r w:rsidRPr="002D40C6">
              <w:rPr>
                <w:iCs/>
              </w:rPr>
              <w:t xml:space="preserve">ML </w:t>
            </w:r>
            <w:r>
              <w:t xml:space="preserve">model </w:t>
            </w:r>
            <w:r w:rsidRPr="002D40C6">
              <w:rPr>
                <w:iCs/>
              </w:rPr>
              <w:t>registration</w:t>
            </w:r>
            <w:r>
              <w:rPr>
                <w:iCs/>
              </w:rPr>
              <w:t xml:space="preserve"> (Clause </w:t>
            </w:r>
            <w:r>
              <w:t>6.4.1.2.3</w:t>
            </w:r>
            <w:r>
              <w:rPr>
                <w:iCs/>
              </w:rPr>
              <w:t>)</w:t>
            </w:r>
          </w:p>
        </w:tc>
      </w:tr>
      <w:tr w:rsidR="00AB65EA" w:rsidRPr="00F17505" w14:paraId="601F2B5A" w14:textId="77777777" w:rsidTr="00B00229">
        <w:trPr>
          <w:jc w:val="center"/>
        </w:trPr>
        <w:tc>
          <w:tcPr>
            <w:tcW w:w="2592" w:type="dxa"/>
            <w:tcBorders>
              <w:top w:val="single" w:sz="4" w:space="0" w:color="auto"/>
              <w:left w:val="single" w:sz="4" w:space="0" w:color="auto"/>
              <w:bottom w:val="single" w:sz="4" w:space="0" w:color="auto"/>
              <w:right w:val="single" w:sz="4" w:space="0" w:color="auto"/>
            </w:tcBorders>
          </w:tcPr>
          <w:p w14:paraId="6C41C277" w14:textId="77777777" w:rsidR="00AB65EA" w:rsidRPr="00F17505" w:rsidRDefault="00AB65EA" w:rsidP="00B00229">
            <w:pPr>
              <w:pStyle w:val="TAL"/>
              <w:keepNext w:val="0"/>
              <w:rPr>
                <w:b/>
                <w:bCs/>
              </w:rPr>
            </w:pPr>
            <w:r w:rsidRPr="00F17505">
              <w:rPr>
                <w:b/>
                <w:bCs/>
              </w:rPr>
              <w:t>REQ- ML_</w:t>
            </w:r>
            <w:r>
              <w:rPr>
                <w:b/>
                <w:bCs/>
              </w:rPr>
              <w:t>REG</w:t>
            </w:r>
            <w:r w:rsidRPr="00F17505">
              <w:rPr>
                <w:b/>
                <w:bCs/>
              </w:rPr>
              <w:t>-0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31CE3882" w14:textId="77777777" w:rsidR="00AB65EA" w:rsidRPr="008F5AB2" w:rsidRDefault="00AB65EA" w:rsidP="00B00229">
            <w:r w:rsidRPr="00EF2E83">
              <w:t xml:space="preserve">The </w:t>
            </w:r>
            <w:r>
              <w:t>ML</w:t>
            </w:r>
            <w:r>
              <w:rPr>
                <w:lang w:eastAsia="zh-CN"/>
              </w:rPr>
              <w:t xml:space="preserve"> training</w:t>
            </w:r>
            <w:r w:rsidRPr="00EF2E83">
              <w:t xml:space="preserve"> </w:t>
            </w:r>
            <w:r w:rsidRPr="002D40C6">
              <w:rPr>
                <w:lang w:eastAsia="zh-CN"/>
              </w:rPr>
              <w:t xml:space="preserve">MnS </w:t>
            </w:r>
            <w:r w:rsidRPr="00EF2E83">
              <w:t>producer</w:t>
            </w:r>
            <w:r>
              <w:t xml:space="preserve"> </w:t>
            </w:r>
            <w:r>
              <w:rPr>
                <w:rFonts w:hint="eastAsia"/>
                <w:lang w:eastAsia="zh-CN"/>
              </w:rPr>
              <w:t>should</w:t>
            </w:r>
            <w:r>
              <w:t xml:space="preserve"> have a capability to allow an authorized consumer (e.g., </w:t>
            </w:r>
            <w:r w:rsidRPr="00F17505">
              <w:rPr>
                <w:lang w:eastAsia="zh-CN"/>
              </w:rPr>
              <w:t xml:space="preserve">an </w:t>
            </w:r>
            <w:r>
              <w:rPr>
                <w:lang w:eastAsia="zh-CN"/>
              </w:rPr>
              <w:t>AI/ML inference</w:t>
            </w:r>
            <w:r w:rsidRPr="00F17505">
              <w:rPr>
                <w:lang w:eastAsia="zh-CN"/>
              </w:rPr>
              <w:t xml:space="preserve"> function</w:t>
            </w:r>
            <w:r>
              <w:t>) to acquire the registration information of ML models.</w:t>
            </w:r>
          </w:p>
        </w:tc>
        <w:tc>
          <w:tcPr>
            <w:tcW w:w="2008" w:type="dxa"/>
            <w:tcBorders>
              <w:top w:val="single" w:sz="4" w:space="0" w:color="auto"/>
              <w:left w:val="single" w:sz="4" w:space="0" w:color="auto"/>
              <w:bottom w:val="single" w:sz="4" w:space="0" w:color="auto"/>
              <w:right w:val="single" w:sz="4" w:space="0" w:color="auto"/>
            </w:tcBorders>
          </w:tcPr>
          <w:p w14:paraId="4F5A8EA5" w14:textId="77777777" w:rsidR="00AB65EA" w:rsidRDefault="00AB65EA" w:rsidP="00B00229">
            <w:pPr>
              <w:pStyle w:val="TAL"/>
              <w:keepNext w:val="0"/>
            </w:pPr>
            <w:r w:rsidRPr="002D40C6">
              <w:rPr>
                <w:iCs/>
              </w:rPr>
              <w:t xml:space="preserve">ML </w:t>
            </w:r>
            <w:r>
              <w:t xml:space="preserve">model </w:t>
            </w:r>
            <w:r w:rsidRPr="002D40C6">
              <w:rPr>
                <w:iCs/>
              </w:rPr>
              <w:t>registration</w:t>
            </w:r>
            <w:r>
              <w:rPr>
                <w:iCs/>
              </w:rPr>
              <w:t xml:space="preserve"> (Clause </w:t>
            </w:r>
            <w:r>
              <w:t>6.4.1.2.3</w:t>
            </w:r>
            <w:r>
              <w:rPr>
                <w:iCs/>
              </w:rPr>
              <w:t>)</w:t>
            </w:r>
          </w:p>
        </w:tc>
      </w:tr>
    </w:tbl>
    <w:p w14:paraId="26CF0C9D" w14:textId="77777777" w:rsidR="00AB65EA" w:rsidRPr="00CD1D71" w:rsidRDefault="00AB65EA" w:rsidP="00AB65EA">
      <w:pPr>
        <w:rPr>
          <w:rFonts w:eastAsia="Calibri"/>
          <w:b/>
          <w:bCs/>
        </w:rPr>
      </w:pPr>
    </w:p>
    <w:p w14:paraId="2487E0C4" w14:textId="5B3AE011" w:rsidR="00AB65EA" w:rsidRPr="00683B62" w:rsidRDefault="00AB65EA" w:rsidP="00AB65E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B7F02CD" w14:textId="77777777" w:rsidR="002D056E" w:rsidRPr="00F17505" w:rsidRDefault="002D056E" w:rsidP="002D056E">
      <w:pPr>
        <w:pStyle w:val="3"/>
      </w:pPr>
      <w:bookmarkStart w:id="30" w:name="_Toc188006673"/>
      <w:r w:rsidRPr="00F17505">
        <w:t>7</w:t>
      </w:r>
      <w:r>
        <w:t>.3a.3</w:t>
      </w:r>
      <w:r w:rsidRPr="00F17505">
        <w:tab/>
        <w:t xml:space="preserve">Information model definitions for ML </w:t>
      </w:r>
      <w:r>
        <w:t>model deployment</w:t>
      </w:r>
      <w:bookmarkEnd w:id="30"/>
    </w:p>
    <w:p w14:paraId="329B4C2A" w14:textId="77777777" w:rsidR="002D056E" w:rsidRPr="00F17505" w:rsidRDefault="002D056E" w:rsidP="002D056E">
      <w:pPr>
        <w:pStyle w:val="4"/>
      </w:pPr>
      <w:bookmarkStart w:id="31" w:name="_CR7_3a_3_1"/>
      <w:bookmarkStart w:id="32" w:name="_Toc188006674"/>
      <w:bookmarkEnd w:id="31"/>
      <w:r>
        <w:t>7.3a.3.1</w:t>
      </w:r>
      <w:r w:rsidRPr="00F17505">
        <w:tab/>
        <w:t>Class diagram</w:t>
      </w:r>
      <w:bookmarkEnd w:id="32"/>
    </w:p>
    <w:p w14:paraId="0AC5AAFF" w14:textId="77777777" w:rsidR="002D056E" w:rsidRDefault="002D056E" w:rsidP="002D056E">
      <w:pPr>
        <w:pStyle w:val="5"/>
      </w:pPr>
      <w:bookmarkStart w:id="33" w:name="_CR7_3a_3_1_1"/>
      <w:bookmarkStart w:id="34" w:name="_Toc188006675"/>
      <w:bookmarkEnd w:id="33"/>
      <w:r>
        <w:t>7.3a.3</w:t>
      </w:r>
      <w:r w:rsidRPr="00F17505">
        <w:t>.</w:t>
      </w:r>
      <w:r>
        <w:t>1.1</w:t>
      </w:r>
      <w:r w:rsidRPr="00F17505">
        <w:tab/>
        <w:t>Relationships</w:t>
      </w:r>
      <w:bookmarkEnd w:id="34"/>
    </w:p>
    <w:p w14:paraId="5C3DB3E7" w14:textId="77777777" w:rsidR="002D056E" w:rsidRDefault="002D056E" w:rsidP="002D056E">
      <w:r w:rsidRPr="00F17505">
        <w:t xml:space="preserve">This clause depicts the set of classes (e.g. IOCs) that encapsulates the information relevant to ML </w:t>
      </w:r>
      <w:r>
        <w:t>model loading</w:t>
      </w:r>
      <w:r w:rsidRPr="00F17505">
        <w:t>. For the UML semantics, see TS 32.156 [13].</w:t>
      </w:r>
    </w:p>
    <w:p w14:paraId="462B98C2" w14:textId="77777777" w:rsidR="002D056E" w:rsidRDefault="002D056E" w:rsidP="002D056E"/>
    <w:p w14:paraId="11901D47" w14:textId="5FD54BAD" w:rsidR="002D056E" w:rsidRDefault="002D056E" w:rsidP="002D056E">
      <w:pPr>
        <w:rPr>
          <w:ins w:id="35" w:author="Huawei" w:date="2025-01-24T16:49:00Z"/>
        </w:rPr>
      </w:pPr>
      <w:del w:id="36" w:author="Huawei" w:date="2025-01-24T16:49:00Z">
        <w:r w:rsidRPr="00D821B2" w:rsidDel="00B4201D">
          <w:rPr>
            <w:noProof/>
            <w:lang w:val="en-US" w:eastAsia="zh-CN"/>
          </w:rPr>
          <w:drawing>
            <wp:inline distT="0" distB="0" distL="0" distR="0" wp14:anchorId="38DED5A3" wp14:editId="677DCAAD">
              <wp:extent cx="5472112" cy="1921115"/>
              <wp:effectExtent l="0" t="0" r="0" b="3175"/>
              <wp:docPr id="1558444042"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antUML diagra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79402" cy="1923674"/>
                      </a:xfrm>
                      <a:prstGeom prst="rect">
                        <a:avLst/>
                      </a:prstGeom>
                      <a:noFill/>
                      <a:ln>
                        <a:noFill/>
                      </a:ln>
                    </pic:spPr>
                  </pic:pic>
                </a:graphicData>
              </a:graphic>
            </wp:inline>
          </w:drawing>
        </w:r>
      </w:del>
    </w:p>
    <w:p w14:paraId="14C51D38" w14:textId="7BE128B5" w:rsidR="00B4201D" w:rsidRPr="00F17505" w:rsidRDefault="00B4201D" w:rsidP="002D056E">
      <w:ins w:id="37" w:author="Huawei" w:date="2025-01-24T16:49:00Z">
        <w:r>
          <w:rPr>
            <w:noProof/>
            <w:lang w:val="en-US" w:eastAsia="zh-CN"/>
          </w:rPr>
          <w:lastRenderedPageBreak/>
          <w:drawing>
            <wp:inline distT="0" distB="0" distL="0" distR="0" wp14:anchorId="07E38F9C" wp14:editId="0085B46F">
              <wp:extent cx="5177861" cy="1779134"/>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94041" cy="1784694"/>
                      </a:xfrm>
                      <a:prstGeom prst="rect">
                        <a:avLst/>
                      </a:prstGeom>
                    </pic:spPr>
                  </pic:pic>
                </a:graphicData>
              </a:graphic>
            </wp:inline>
          </w:drawing>
        </w:r>
      </w:ins>
    </w:p>
    <w:p w14:paraId="60BFD541" w14:textId="77777777" w:rsidR="002D056E" w:rsidRPr="00A608B6" w:rsidRDefault="002D056E" w:rsidP="002D056E">
      <w:pPr>
        <w:pStyle w:val="TF"/>
      </w:pPr>
      <w:bookmarkStart w:id="38" w:name="_CRFigure7_3a_3_1_11"/>
      <w:r w:rsidRPr="00F17505">
        <w:t xml:space="preserve">Figure </w:t>
      </w:r>
      <w:bookmarkEnd w:id="38"/>
      <w:r>
        <w:t>7.3a.3</w:t>
      </w:r>
      <w:r w:rsidRPr="00F17505">
        <w:t>.</w:t>
      </w:r>
      <w:r>
        <w:t>1.1</w:t>
      </w:r>
      <w:r w:rsidRPr="00F17505">
        <w:t xml:space="preserve">-1: NRM fragment for ML </w:t>
      </w:r>
      <w:r>
        <w:t>model loading</w:t>
      </w:r>
    </w:p>
    <w:p w14:paraId="3A64FBC0" w14:textId="77777777" w:rsidR="002D056E" w:rsidRDefault="002D056E" w:rsidP="002D056E">
      <w:pPr>
        <w:pStyle w:val="5"/>
      </w:pPr>
      <w:bookmarkStart w:id="39" w:name="_CR7_3a_3_1_2"/>
      <w:bookmarkStart w:id="40" w:name="_Toc188006676"/>
      <w:bookmarkEnd w:id="39"/>
      <w:r>
        <w:t>7.3a.3.1.</w:t>
      </w:r>
      <w:r w:rsidRPr="00F17505">
        <w:t>2</w:t>
      </w:r>
      <w:r w:rsidRPr="00F17505">
        <w:tab/>
        <w:t>Inheritance</w:t>
      </w:r>
      <w:bookmarkEnd w:id="40"/>
    </w:p>
    <w:p w14:paraId="4F1AC61F" w14:textId="77777777" w:rsidR="002D056E" w:rsidRDefault="002D056E" w:rsidP="002D056E">
      <w:pPr>
        <w:jc w:val="center"/>
      </w:pPr>
    </w:p>
    <w:p w14:paraId="512F7724" w14:textId="77777777" w:rsidR="002D056E" w:rsidRPr="000E0C3F" w:rsidRDefault="002D056E" w:rsidP="002D056E">
      <w:pPr>
        <w:jc w:val="center"/>
      </w:pPr>
      <w:r w:rsidRPr="00D821B2">
        <w:rPr>
          <w:noProof/>
          <w:lang w:val="en-US" w:eastAsia="zh-CN"/>
        </w:rPr>
        <w:drawing>
          <wp:inline distT="0" distB="0" distL="0" distR="0" wp14:anchorId="1562925F" wp14:editId="0196138B">
            <wp:extent cx="4586288" cy="1163799"/>
            <wp:effectExtent l="0" t="0" r="5080" b="0"/>
            <wp:docPr id="1899777884" name="Picture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ntUML diagra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07427" cy="1169163"/>
                    </a:xfrm>
                    <a:prstGeom prst="rect">
                      <a:avLst/>
                    </a:prstGeom>
                    <a:noFill/>
                    <a:ln>
                      <a:noFill/>
                    </a:ln>
                  </pic:spPr>
                </pic:pic>
              </a:graphicData>
            </a:graphic>
          </wp:inline>
        </w:drawing>
      </w:r>
    </w:p>
    <w:p w14:paraId="24FA7ECA" w14:textId="77777777" w:rsidR="002D056E" w:rsidRPr="00A608B6" w:rsidRDefault="002D056E" w:rsidP="002D056E">
      <w:pPr>
        <w:pStyle w:val="TF"/>
      </w:pPr>
      <w:bookmarkStart w:id="41" w:name="_CRFigure7_3a_3_1_21"/>
      <w:r w:rsidRPr="00F17505">
        <w:t xml:space="preserve">Figure </w:t>
      </w:r>
      <w:bookmarkEnd w:id="41"/>
      <w:r>
        <w:t>7.3a.3</w:t>
      </w:r>
      <w:r w:rsidRPr="00F17505">
        <w:t>.</w:t>
      </w:r>
      <w:r>
        <w:t>1.2</w:t>
      </w:r>
      <w:r w:rsidRPr="00F17505">
        <w:t xml:space="preserve">-1: Inheritance Hierarchy for ML </w:t>
      </w:r>
      <w:r>
        <w:t>model loading</w:t>
      </w:r>
      <w:r w:rsidRPr="00F17505">
        <w:t xml:space="preserve"> related NRMs</w:t>
      </w:r>
      <w:r>
        <w:t xml:space="preserve"> </w:t>
      </w:r>
    </w:p>
    <w:p w14:paraId="0FE212EA" w14:textId="77777777" w:rsidR="007E7DD2" w:rsidRPr="002D056E" w:rsidRDefault="007E7DD2" w:rsidP="00A458E6">
      <w:pPr>
        <w:pStyle w:val="B1"/>
        <w:ind w:left="0" w:firstLine="0"/>
      </w:pPr>
    </w:p>
    <w:p w14:paraId="4C7A81C3" w14:textId="77777777" w:rsidR="00426E46" w:rsidRDefault="00426E46" w:rsidP="00426E4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68C9CD36" w14:textId="77777777" w:rsidR="001E41F3" w:rsidRDefault="001E41F3">
      <w:pPr>
        <w:rPr>
          <w:noProof/>
        </w:rPr>
      </w:pP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14738F" w14:textId="77777777" w:rsidR="001B0B2B" w:rsidRDefault="001B0B2B">
      <w:r>
        <w:separator/>
      </w:r>
    </w:p>
  </w:endnote>
  <w:endnote w:type="continuationSeparator" w:id="0">
    <w:p w14:paraId="1BF4E9E2" w14:textId="77777777" w:rsidR="001B0B2B" w:rsidRDefault="001B0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862DF2" w14:textId="77777777" w:rsidR="001B0B2B" w:rsidRDefault="001B0B2B">
      <w:r>
        <w:separator/>
      </w:r>
    </w:p>
  </w:footnote>
  <w:footnote w:type="continuationSeparator" w:id="0">
    <w:p w14:paraId="49215B78" w14:textId="77777777" w:rsidR="001B0B2B" w:rsidRDefault="001B0B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6B122"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D76230"/>
    <w:multiLevelType w:val="hybridMultilevel"/>
    <w:tmpl w:val="13C25EE0"/>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55F05F4"/>
    <w:multiLevelType w:val="hybridMultilevel"/>
    <w:tmpl w:val="0C127FAE"/>
    <w:lvl w:ilvl="0" w:tplc="5CFEE880">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B567EA4"/>
    <w:multiLevelType w:val="hybridMultilevel"/>
    <w:tmpl w:val="E1FE5BF4"/>
    <w:lvl w:ilvl="0" w:tplc="CD2EF086">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6B37FE5"/>
    <w:multiLevelType w:val="hybridMultilevel"/>
    <w:tmpl w:val="0DE214EC"/>
    <w:lvl w:ilvl="0" w:tplc="2B7CA220">
      <w:start w:val="6"/>
      <w:numFmt w:val="bullet"/>
      <w:lvlText w:val="-"/>
      <w:lvlJc w:val="left"/>
      <w:pPr>
        <w:ind w:left="928" w:hanging="360"/>
      </w:pPr>
      <w:rPr>
        <w:rFonts w:ascii="Times New Roman" w:eastAsia="宋体" w:hAnsi="Times New Roman" w:cs="Times New Roman" w:hint="default"/>
      </w:rPr>
    </w:lvl>
    <w:lvl w:ilvl="1" w:tplc="2B7CA220">
      <w:start w:val="6"/>
      <w:numFmt w:val="bullet"/>
      <w:lvlText w:val="-"/>
      <w:lvlJc w:val="left"/>
      <w:pPr>
        <w:ind w:left="1408" w:hanging="420"/>
      </w:pPr>
      <w:rPr>
        <w:rFonts w:ascii="Times New Roman" w:eastAsia="宋体" w:hAnsi="Times New Roman"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4"/>
  </w:num>
  <w:num w:numId="2">
    <w:abstractNumId w:val="1"/>
  </w:num>
  <w:num w:numId="3">
    <w:abstractNumId w:val="0"/>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2BC4"/>
    <w:rsid w:val="00002F62"/>
    <w:rsid w:val="00017860"/>
    <w:rsid w:val="00022E4A"/>
    <w:rsid w:val="000325A3"/>
    <w:rsid w:val="0005364A"/>
    <w:rsid w:val="000652B8"/>
    <w:rsid w:val="00070E09"/>
    <w:rsid w:val="000721A3"/>
    <w:rsid w:val="00085339"/>
    <w:rsid w:val="00096CDF"/>
    <w:rsid w:val="000A04FC"/>
    <w:rsid w:val="000A6394"/>
    <w:rsid w:val="000A6D40"/>
    <w:rsid w:val="000B06C8"/>
    <w:rsid w:val="000B7FED"/>
    <w:rsid w:val="000C038A"/>
    <w:rsid w:val="000C375C"/>
    <w:rsid w:val="000C6598"/>
    <w:rsid w:val="000D1061"/>
    <w:rsid w:val="000D2C08"/>
    <w:rsid w:val="000D44B3"/>
    <w:rsid w:val="000F2E79"/>
    <w:rsid w:val="00105435"/>
    <w:rsid w:val="00112AD5"/>
    <w:rsid w:val="0012742B"/>
    <w:rsid w:val="00134B18"/>
    <w:rsid w:val="00134FDE"/>
    <w:rsid w:val="00145AEB"/>
    <w:rsid w:val="00145D43"/>
    <w:rsid w:val="00150B26"/>
    <w:rsid w:val="00154C59"/>
    <w:rsid w:val="001728FC"/>
    <w:rsid w:val="00176C55"/>
    <w:rsid w:val="00181B27"/>
    <w:rsid w:val="00192C46"/>
    <w:rsid w:val="001A08B3"/>
    <w:rsid w:val="001A301F"/>
    <w:rsid w:val="001A3747"/>
    <w:rsid w:val="001A51C7"/>
    <w:rsid w:val="001A7B60"/>
    <w:rsid w:val="001B0B2B"/>
    <w:rsid w:val="001B4A86"/>
    <w:rsid w:val="001B52F0"/>
    <w:rsid w:val="001B7A65"/>
    <w:rsid w:val="001C2C7E"/>
    <w:rsid w:val="001C5836"/>
    <w:rsid w:val="001E41F3"/>
    <w:rsid w:val="001E765D"/>
    <w:rsid w:val="001F047A"/>
    <w:rsid w:val="00204EE8"/>
    <w:rsid w:val="00211EDC"/>
    <w:rsid w:val="00214C00"/>
    <w:rsid w:val="002400ED"/>
    <w:rsid w:val="00245690"/>
    <w:rsid w:val="002465A4"/>
    <w:rsid w:val="0026004D"/>
    <w:rsid w:val="002640DD"/>
    <w:rsid w:val="002713AB"/>
    <w:rsid w:val="00275D12"/>
    <w:rsid w:val="00284FEB"/>
    <w:rsid w:val="002860C4"/>
    <w:rsid w:val="002B2CA8"/>
    <w:rsid w:val="002B5741"/>
    <w:rsid w:val="002D056E"/>
    <w:rsid w:val="002D74C6"/>
    <w:rsid w:val="002E472E"/>
    <w:rsid w:val="00300328"/>
    <w:rsid w:val="00304B3C"/>
    <w:rsid w:val="00305409"/>
    <w:rsid w:val="003207CA"/>
    <w:rsid w:val="003408EB"/>
    <w:rsid w:val="00357A98"/>
    <w:rsid w:val="003609EF"/>
    <w:rsid w:val="0036231A"/>
    <w:rsid w:val="00365C75"/>
    <w:rsid w:val="0036685C"/>
    <w:rsid w:val="00373AD4"/>
    <w:rsid w:val="00374DD4"/>
    <w:rsid w:val="003817F5"/>
    <w:rsid w:val="00384C48"/>
    <w:rsid w:val="003B4829"/>
    <w:rsid w:val="003B5005"/>
    <w:rsid w:val="003D029D"/>
    <w:rsid w:val="003D0755"/>
    <w:rsid w:val="003D7575"/>
    <w:rsid w:val="003E1A36"/>
    <w:rsid w:val="00400505"/>
    <w:rsid w:val="00410371"/>
    <w:rsid w:val="004113C4"/>
    <w:rsid w:val="004126E2"/>
    <w:rsid w:val="004242F1"/>
    <w:rsid w:val="00426E46"/>
    <w:rsid w:val="00467C44"/>
    <w:rsid w:val="004A1C35"/>
    <w:rsid w:val="004B75B7"/>
    <w:rsid w:val="00505712"/>
    <w:rsid w:val="005141D9"/>
    <w:rsid w:val="0051580D"/>
    <w:rsid w:val="00527D70"/>
    <w:rsid w:val="00542BA4"/>
    <w:rsid w:val="00547111"/>
    <w:rsid w:val="005606EB"/>
    <w:rsid w:val="00561D67"/>
    <w:rsid w:val="00566D2C"/>
    <w:rsid w:val="00580A5E"/>
    <w:rsid w:val="00583F81"/>
    <w:rsid w:val="00592D74"/>
    <w:rsid w:val="0059606D"/>
    <w:rsid w:val="005C695A"/>
    <w:rsid w:val="005E2C44"/>
    <w:rsid w:val="005E5DA5"/>
    <w:rsid w:val="005F513B"/>
    <w:rsid w:val="005F7748"/>
    <w:rsid w:val="00603F17"/>
    <w:rsid w:val="00613B62"/>
    <w:rsid w:val="00621188"/>
    <w:rsid w:val="006257ED"/>
    <w:rsid w:val="006445EA"/>
    <w:rsid w:val="00653DE4"/>
    <w:rsid w:val="00663564"/>
    <w:rsid w:val="00665C47"/>
    <w:rsid w:val="00683B62"/>
    <w:rsid w:val="00687E20"/>
    <w:rsid w:val="00691FA5"/>
    <w:rsid w:val="00693A32"/>
    <w:rsid w:val="00695808"/>
    <w:rsid w:val="006A0DE0"/>
    <w:rsid w:val="006B46FB"/>
    <w:rsid w:val="006C711C"/>
    <w:rsid w:val="006E21FB"/>
    <w:rsid w:val="00722759"/>
    <w:rsid w:val="007347A8"/>
    <w:rsid w:val="007425AD"/>
    <w:rsid w:val="0074518E"/>
    <w:rsid w:val="00747818"/>
    <w:rsid w:val="0076114E"/>
    <w:rsid w:val="00792342"/>
    <w:rsid w:val="007977A8"/>
    <w:rsid w:val="007B0D96"/>
    <w:rsid w:val="007B512A"/>
    <w:rsid w:val="007C10FF"/>
    <w:rsid w:val="007C2097"/>
    <w:rsid w:val="007D6A07"/>
    <w:rsid w:val="007E1696"/>
    <w:rsid w:val="007E2B1C"/>
    <w:rsid w:val="007E7059"/>
    <w:rsid w:val="007E7DD2"/>
    <w:rsid w:val="007F4A3B"/>
    <w:rsid w:val="007F7259"/>
    <w:rsid w:val="008040A8"/>
    <w:rsid w:val="00823CA1"/>
    <w:rsid w:val="0082412F"/>
    <w:rsid w:val="008279FA"/>
    <w:rsid w:val="00831F05"/>
    <w:rsid w:val="00855EEE"/>
    <w:rsid w:val="00861926"/>
    <w:rsid w:val="008626E7"/>
    <w:rsid w:val="00867C11"/>
    <w:rsid w:val="00870E47"/>
    <w:rsid w:val="00870EE7"/>
    <w:rsid w:val="008863B9"/>
    <w:rsid w:val="008A45A6"/>
    <w:rsid w:val="008D19F6"/>
    <w:rsid w:val="008D3CCC"/>
    <w:rsid w:val="008E15F7"/>
    <w:rsid w:val="008F08DD"/>
    <w:rsid w:val="008F3789"/>
    <w:rsid w:val="008F4C1C"/>
    <w:rsid w:val="008F686C"/>
    <w:rsid w:val="009119F6"/>
    <w:rsid w:val="009148DE"/>
    <w:rsid w:val="009233DE"/>
    <w:rsid w:val="0093708E"/>
    <w:rsid w:val="00941E30"/>
    <w:rsid w:val="009531B0"/>
    <w:rsid w:val="0096482F"/>
    <w:rsid w:val="009741B3"/>
    <w:rsid w:val="009777D9"/>
    <w:rsid w:val="00991B88"/>
    <w:rsid w:val="009A26F6"/>
    <w:rsid w:val="009A5753"/>
    <w:rsid w:val="009A579D"/>
    <w:rsid w:val="009B2039"/>
    <w:rsid w:val="009C625B"/>
    <w:rsid w:val="009E3297"/>
    <w:rsid w:val="009F734F"/>
    <w:rsid w:val="00A246B6"/>
    <w:rsid w:val="00A458E6"/>
    <w:rsid w:val="00A47E70"/>
    <w:rsid w:val="00A50CF0"/>
    <w:rsid w:val="00A54670"/>
    <w:rsid w:val="00A75246"/>
    <w:rsid w:val="00A7671C"/>
    <w:rsid w:val="00A94510"/>
    <w:rsid w:val="00AA2CBC"/>
    <w:rsid w:val="00AB0CE9"/>
    <w:rsid w:val="00AB26FB"/>
    <w:rsid w:val="00AB65EA"/>
    <w:rsid w:val="00AC4BE0"/>
    <w:rsid w:val="00AC5820"/>
    <w:rsid w:val="00AD0E0F"/>
    <w:rsid w:val="00AD1CD8"/>
    <w:rsid w:val="00AD3A35"/>
    <w:rsid w:val="00AF5469"/>
    <w:rsid w:val="00B22436"/>
    <w:rsid w:val="00B258BB"/>
    <w:rsid w:val="00B30B53"/>
    <w:rsid w:val="00B37CA8"/>
    <w:rsid w:val="00B4201D"/>
    <w:rsid w:val="00B56D40"/>
    <w:rsid w:val="00B652BE"/>
    <w:rsid w:val="00B66BCD"/>
    <w:rsid w:val="00B67B97"/>
    <w:rsid w:val="00B93A28"/>
    <w:rsid w:val="00B968C8"/>
    <w:rsid w:val="00B974CD"/>
    <w:rsid w:val="00BA3EC5"/>
    <w:rsid w:val="00BA51D9"/>
    <w:rsid w:val="00BB307E"/>
    <w:rsid w:val="00BB5DFC"/>
    <w:rsid w:val="00BD279D"/>
    <w:rsid w:val="00BD4067"/>
    <w:rsid w:val="00BD6BB8"/>
    <w:rsid w:val="00BD6E7B"/>
    <w:rsid w:val="00BE4AEB"/>
    <w:rsid w:val="00BF0A5B"/>
    <w:rsid w:val="00C01E49"/>
    <w:rsid w:val="00C33382"/>
    <w:rsid w:val="00C41670"/>
    <w:rsid w:val="00C51BD9"/>
    <w:rsid w:val="00C534C3"/>
    <w:rsid w:val="00C5556A"/>
    <w:rsid w:val="00C64FC1"/>
    <w:rsid w:val="00C66BA2"/>
    <w:rsid w:val="00C73F2F"/>
    <w:rsid w:val="00C870F6"/>
    <w:rsid w:val="00C93359"/>
    <w:rsid w:val="00C95985"/>
    <w:rsid w:val="00CA7557"/>
    <w:rsid w:val="00CC5026"/>
    <w:rsid w:val="00CC68D0"/>
    <w:rsid w:val="00CE1A56"/>
    <w:rsid w:val="00CF0D46"/>
    <w:rsid w:val="00D03F9A"/>
    <w:rsid w:val="00D06624"/>
    <w:rsid w:val="00D06D51"/>
    <w:rsid w:val="00D13034"/>
    <w:rsid w:val="00D13BF3"/>
    <w:rsid w:val="00D140F5"/>
    <w:rsid w:val="00D15881"/>
    <w:rsid w:val="00D24991"/>
    <w:rsid w:val="00D25FC3"/>
    <w:rsid w:val="00D2736E"/>
    <w:rsid w:val="00D313EF"/>
    <w:rsid w:val="00D3428F"/>
    <w:rsid w:val="00D50255"/>
    <w:rsid w:val="00D55C5A"/>
    <w:rsid w:val="00D66520"/>
    <w:rsid w:val="00D84AE9"/>
    <w:rsid w:val="00D9124E"/>
    <w:rsid w:val="00DA4085"/>
    <w:rsid w:val="00DB3D28"/>
    <w:rsid w:val="00DC5546"/>
    <w:rsid w:val="00DD42C3"/>
    <w:rsid w:val="00DE2A30"/>
    <w:rsid w:val="00DE34CF"/>
    <w:rsid w:val="00E13F3D"/>
    <w:rsid w:val="00E17D7A"/>
    <w:rsid w:val="00E277EE"/>
    <w:rsid w:val="00E27AD8"/>
    <w:rsid w:val="00E34059"/>
    <w:rsid w:val="00E34898"/>
    <w:rsid w:val="00E45BC3"/>
    <w:rsid w:val="00E5030E"/>
    <w:rsid w:val="00E66904"/>
    <w:rsid w:val="00E67411"/>
    <w:rsid w:val="00E734B5"/>
    <w:rsid w:val="00E91BD1"/>
    <w:rsid w:val="00EB09B7"/>
    <w:rsid w:val="00EB25E5"/>
    <w:rsid w:val="00EC173E"/>
    <w:rsid w:val="00EE2DA2"/>
    <w:rsid w:val="00EE7D7C"/>
    <w:rsid w:val="00EE7EB7"/>
    <w:rsid w:val="00EF0322"/>
    <w:rsid w:val="00F15EFC"/>
    <w:rsid w:val="00F25D98"/>
    <w:rsid w:val="00F300FB"/>
    <w:rsid w:val="00F31A31"/>
    <w:rsid w:val="00F376F3"/>
    <w:rsid w:val="00F42EB0"/>
    <w:rsid w:val="00F70BE4"/>
    <w:rsid w:val="00F9649C"/>
    <w:rsid w:val="00FB41A2"/>
    <w:rsid w:val="00FB6386"/>
    <w:rsid w:val="00FB7A56"/>
    <w:rsid w:val="00FC0857"/>
    <w:rsid w:val="00FC2D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paragraph" w:styleId="af1">
    <w:name w:val="List Paragraph"/>
    <w:basedOn w:val="a"/>
    <w:link w:val="Char0"/>
    <w:uiPriority w:val="34"/>
    <w:qFormat/>
    <w:rsid w:val="00A458E6"/>
    <w:pPr>
      <w:ind w:left="720"/>
      <w:contextualSpacing/>
    </w:pPr>
    <w:rPr>
      <w:rFonts w:eastAsiaTheme="minorEastAsia"/>
    </w:rPr>
  </w:style>
  <w:style w:type="character" w:customStyle="1" w:styleId="TALChar">
    <w:name w:val="TAL Char"/>
    <w:link w:val="TAL"/>
    <w:qFormat/>
    <w:rsid w:val="00A458E6"/>
    <w:rPr>
      <w:rFonts w:ascii="Arial" w:hAnsi="Arial"/>
      <w:sz w:val="18"/>
      <w:lang w:val="en-GB" w:eastAsia="en-US"/>
    </w:rPr>
  </w:style>
  <w:style w:type="character" w:customStyle="1" w:styleId="B1Char">
    <w:name w:val="B1 Char"/>
    <w:link w:val="B1"/>
    <w:qFormat/>
    <w:rsid w:val="00A458E6"/>
    <w:rPr>
      <w:rFonts w:ascii="Times New Roman" w:hAnsi="Times New Roman"/>
      <w:lang w:val="en-GB" w:eastAsia="en-US"/>
    </w:rPr>
  </w:style>
  <w:style w:type="character" w:customStyle="1" w:styleId="NOZchn">
    <w:name w:val="NO Zchn"/>
    <w:link w:val="NO"/>
    <w:locked/>
    <w:rsid w:val="00A458E6"/>
    <w:rPr>
      <w:rFonts w:ascii="Times New Roman" w:hAnsi="Times New Roman"/>
      <w:lang w:val="en-GB" w:eastAsia="en-US"/>
    </w:rPr>
  </w:style>
  <w:style w:type="character" w:customStyle="1" w:styleId="Char0">
    <w:name w:val="列出段落 Char"/>
    <w:link w:val="af1"/>
    <w:uiPriority w:val="34"/>
    <w:locked/>
    <w:rsid w:val="00A458E6"/>
    <w:rPr>
      <w:rFonts w:ascii="Times New Roman" w:eastAsiaTheme="minorEastAsia" w:hAnsi="Times New Roman"/>
      <w:lang w:val="en-GB" w:eastAsia="en-US"/>
    </w:rPr>
  </w:style>
  <w:style w:type="character" w:customStyle="1" w:styleId="B2Char">
    <w:name w:val="B2 Char"/>
    <w:link w:val="B2"/>
    <w:uiPriority w:val="99"/>
    <w:qFormat/>
    <w:locked/>
    <w:rsid w:val="00A458E6"/>
    <w:rPr>
      <w:rFonts w:ascii="Times New Roman" w:hAnsi="Times New Roman"/>
      <w:lang w:val="en-GB" w:eastAsia="en-US"/>
    </w:rPr>
  </w:style>
  <w:style w:type="character" w:customStyle="1" w:styleId="TAHChar">
    <w:name w:val="TAH Char"/>
    <w:link w:val="TAH"/>
    <w:qFormat/>
    <w:locked/>
    <w:rsid w:val="003B5005"/>
    <w:rPr>
      <w:rFonts w:ascii="Arial" w:hAnsi="Arial"/>
      <w:b/>
      <w:sz w:val="18"/>
      <w:lang w:val="en-GB" w:eastAsia="en-US"/>
    </w:rPr>
  </w:style>
  <w:style w:type="character" w:customStyle="1" w:styleId="THChar">
    <w:name w:val="TH Char"/>
    <w:link w:val="TH"/>
    <w:qFormat/>
    <w:locked/>
    <w:rsid w:val="003B5005"/>
    <w:rPr>
      <w:rFonts w:ascii="Arial" w:hAnsi="Arial"/>
      <w:b/>
      <w:lang w:val="en-GB" w:eastAsia="en-US"/>
    </w:rPr>
  </w:style>
  <w:style w:type="character" w:customStyle="1" w:styleId="2Char">
    <w:name w:val="标题 2 Char"/>
    <w:aliases w:val="H2 Char,h2 Char,2nd level Char,†berschrift 2 Char,õberschrift 2 Char,UNDERRUBRIK 1-2 Char"/>
    <w:link w:val="2"/>
    <w:rsid w:val="003B5005"/>
    <w:rPr>
      <w:rFonts w:ascii="Arial" w:hAnsi="Arial"/>
      <w:sz w:val="32"/>
      <w:lang w:val="en-GB" w:eastAsia="en-US"/>
    </w:rPr>
  </w:style>
  <w:style w:type="character" w:customStyle="1" w:styleId="3Char">
    <w:name w:val="标题 3 Char"/>
    <w:aliases w:val="h3 Char"/>
    <w:link w:val="3"/>
    <w:rsid w:val="003B5005"/>
    <w:rPr>
      <w:rFonts w:ascii="Arial" w:hAnsi="Arial"/>
      <w:sz w:val="28"/>
      <w:lang w:val="en-GB" w:eastAsia="en-US"/>
    </w:rPr>
  </w:style>
  <w:style w:type="character" w:customStyle="1" w:styleId="EXCar">
    <w:name w:val="EX Car"/>
    <w:link w:val="EX"/>
    <w:qFormat/>
    <w:locked/>
    <w:rsid w:val="00683B62"/>
    <w:rPr>
      <w:rFonts w:ascii="Times New Roman" w:hAnsi="Times New Roman"/>
      <w:lang w:val="en-GB" w:eastAsia="en-US"/>
    </w:rPr>
  </w:style>
  <w:style w:type="character" w:customStyle="1" w:styleId="TFChar">
    <w:name w:val="TF Char"/>
    <w:link w:val="TF"/>
    <w:qFormat/>
    <w:rsid w:val="002D056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445678">
      <w:bodyDiv w:val="1"/>
      <w:marLeft w:val="0"/>
      <w:marRight w:val="0"/>
      <w:marTop w:val="0"/>
      <w:marBottom w:val="0"/>
      <w:divBdr>
        <w:top w:val="none" w:sz="0" w:space="0" w:color="auto"/>
        <w:left w:val="none" w:sz="0" w:space="0" w:color="auto"/>
        <w:bottom w:val="none" w:sz="0" w:space="0" w:color="auto"/>
        <w:right w:val="none" w:sz="0" w:space="0" w:color="auto"/>
      </w:divBdr>
    </w:div>
    <w:div w:id="792596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24A8B-76CC-4830-8B96-6C485F805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1141</Words>
  <Characters>6508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Huawei-d2</cp:lastModifiedBy>
  <cp:revision>8</cp:revision>
  <cp:lastPrinted>1899-12-31T23:00:00Z</cp:lastPrinted>
  <dcterms:created xsi:type="dcterms:W3CDTF">2025-02-20T17:08:00Z</dcterms:created>
  <dcterms:modified xsi:type="dcterms:W3CDTF">2025-02-21T09:53:00Z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1740085358</vt:lpwstr>
  </property>
</Properties>
</file>